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03FE" w14:textId="7FD2A150" w:rsidR="00D5246D" w:rsidRPr="002601A5" w:rsidRDefault="009852EB" w:rsidP="7EC0F90B">
      <w:pPr>
        <w:spacing w:after="0" w:line="240" w:lineRule="auto"/>
        <w:jc w:val="right"/>
        <w:rPr>
          <w:rFonts w:ascii="Arial" w:hAnsi="Arial" w:cs="Arial"/>
        </w:rPr>
      </w:pPr>
      <w:r w:rsidRPr="002601A5">
        <w:rPr>
          <w:rFonts w:ascii="Arial" w:hAnsi="Arial" w:cs="Arial"/>
          <w:noProof/>
        </w:rPr>
        <mc:AlternateContent>
          <mc:Choice Requires="wpg">
            <w:drawing>
              <wp:inline distT="0" distB="0" distL="0" distR="0" wp14:anchorId="4E837971" wp14:editId="73E865B5">
                <wp:extent cx="3886579" cy="1243671"/>
                <wp:effectExtent l="0" t="0" r="0" b="0"/>
                <wp:docPr id="1" name="Group 1"/>
                <wp:cNvGraphicFramePr/>
                <a:graphic xmlns:a="http://schemas.openxmlformats.org/drawingml/2006/main">
                  <a:graphicData uri="http://schemas.microsoft.com/office/word/2010/wordprocessingGroup">
                    <wpg:wgp>
                      <wpg:cNvGrpSpPr/>
                      <wpg:grpSpPr>
                        <a:xfrm>
                          <a:off x="0" y="0"/>
                          <a:ext cx="3886579" cy="1243671"/>
                          <a:chOff x="-279779" y="0"/>
                          <a:chExt cx="3886579" cy="1243671"/>
                        </a:xfrm>
                      </wpg:grpSpPr>
                      <wps:wsp>
                        <wps:cNvPr id="12" name="Rectangle 12"/>
                        <wps:cNvSpPr/>
                        <wps:spPr>
                          <a:xfrm>
                            <a:off x="-279779" y="869021"/>
                            <a:ext cx="2743200" cy="374650"/>
                          </a:xfrm>
                          <a:prstGeom prst="rect">
                            <a:avLst/>
                          </a:prstGeom>
                          <a:ln>
                            <a:noFill/>
                          </a:ln>
                        </wps:spPr>
                        <wps:txbx>
                          <w:txbxContent>
                            <w:p w14:paraId="366967EB" w14:textId="53F4BCAD" w:rsidR="009852EB" w:rsidRDefault="009852EB" w:rsidP="009852EB">
                              <w:r>
                                <w:rPr>
                                  <w:rFonts w:ascii="Arial" w:eastAsia="Arial" w:hAnsi="Arial" w:cs="Arial"/>
                                  <w:color w:val="005EB8"/>
                                  <w:sz w:val="40"/>
                                </w:rPr>
                                <w:t>Assignment Brief</w:t>
                              </w:r>
                            </w:p>
                          </w:txbxContent>
                        </wps:txbx>
                        <wps:bodyPr horzOverflow="overflow" vert="horz" wrap="square" lIns="0" tIns="0" rIns="0" bIns="0" rtlCol="0">
                          <a:noAutofit/>
                        </wps:bodyPr>
                      </wps:wsp>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w:pict>
              <v:group w14:anchorId="4E837971" id="Group 1" o:spid="_x0000_s1026" style="width:306.05pt;height:97.95pt;mso-position-horizontal-relative:char;mso-position-vertical-relative:line" coordorigin="-2797" coordsize="38865,12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">
                <v:rect id="Rectangle 12" o:spid="_x0000_s1027" style="position:absolute;left:-2797;top:8690;width:2743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66967EB" w14:textId="53F4BCAD" w:rsidR="009852EB" w:rsidRDefault="009852EB" w:rsidP="009852EB">
                        <w:r>
                          <w:rPr>
                            <w:rFonts w:ascii="Arial" w:eastAsia="Arial" w:hAnsi="Arial" w:cs="Arial"/>
                            <w:color w:val="005EB8"/>
                            <w:sz w:val="40"/>
                          </w:rPr>
                          <w:t>Assignment Brief</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7279;width:8789;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">
                  <v:imagedata r:id="rId12" o:title=""/>
                </v:shape>
                <w10:anchorlock/>
              </v:group>
            </w:pict>
          </mc:Fallback>
        </mc:AlternateContent>
      </w:r>
    </w:p>
    <w:p w14:paraId="16066BCF" w14:textId="77777777" w:rsidR="00D54AA5" w:rsidRPr="002601A5" w:rsidRDefault="00D54AA5" w:rsidP="009852EB">
      <w:pPr>
        <w:pStyle w:val="Heading1"/>
        <w:ind w:left="0"/>
        <w:rPr>
          <w:sz w:val="22"/>
          <w:szCs w:val="22"/>
        </w:rPr>
      </w:pPr>
    </w:p>
    <w:tbl>
      <w:tblPr>
        <w:tblStyle w:val="TableGrid"/>
        <w:tblW w:w="9067" w:type="dxa"/>
        <w:tblLook w:val="04A0" w:firstRow="1" w:lastRow="0" w:firstColumn="1" w:lastColumn="0" w:noHBand="0" w:noVBand="1"/>
      </w:tblPr>
      <w:tblGrid>
        <w:gridCol w:w="2518"/>
        <w:gridCol w:w="6549"/>
      </w:tblGrid>
      <w:tr w:rsidR="00D558D9" w:rsidRPr="002601A5" w14:paraId="23358688" w14:textId="77777777" w:rsidTr="007546F8">
        <w:tc>
          <w:tcPr>
            <w:tcW w:w="2518" w:type="dxa"/>
            <w:shd w:val="clear" w:color="auto" w:fill="41B6E6"/>
          </w:tcPr>
          <w:p w14:paraId="0F62AC5C" w14:textId="77777777" w:rsidR="00D558D9" w:rsidRPr="002601A5" w:rsidRDefault="00D558D9" w:rsidP="00EA1A7F">
            <w:pPr>
              <w:spacing w:before="60" w:after="60" w:line="312" w:lineRule="auto"/>
              <w:rPr>
                <w:rFonts w:ascii="Arial" w:hAnsi="Arial" w:cs="Arial"/>
                <w:b/>
              </w:rPr>
            </w:pPr>
            <w:r w:rsidRPr="002601A5">
              <w:rPr>
                <w:rFonts w:ascii="Arial" w:hAnsi="Arial" w:cs="Arial"/>
                <w:b/>
              </w:rPr>
              <w:t>Job Title</w:t>
            </w:r>
          </w:p>
        </w:tc>
        <w:tc>
          <w:tcPr>
            <w:tcW w:w="6549" w:type="dxa"/>
          </w:tcPr>
          <w:p w14:paraId="577AF5D3" w14:textId="6C9BCC54" w:rsidR="00D558D9" w:rsidRPr="002601A5" w:rsidRDefault="00C03A22" w:rsidP="00FA7865">
            <w:pPr>
              <w:spacing w:before="60" w:after="60" w:line="312" w:lineRule="auto"/>
              <w:rPr>
                <w:rFonts w:ascii="Arial" w:hAnsi="Arial" w:cs="Arial"/>
              </w:rPr>
            </w:pPr>
            <w:r w:rsidRPr="002601A5">
              <w:rPr>
                <w:rFonts w:ascii="Arial" w:hAnsi="Arial" w:cs="Arial"/>
              </w:rPr>
              <w:t>Head of Digital Transformation</w:t>
            </w:r>
          </w:p>
        </w:tc>
      </w:tr>
      <w:tr w:rsidR="001D37BA" w:rsidRPr="002601A5" w14:paraId="22F092C6" w14:textId="77777777" w:rsidTr="007546F8">
        <w:tc>
          <w:tcPr>
            <w:tcW w:w="2518" w:type="dxa"/>
            <w:shd w:val="clear" w:color="auto" w:fill="41B6E6"/>
          </w:tcPr>
          <w:p w14:paraId="5776D1F1" w14:textId="77777777" w:rsidR="001D37BA" w:rsidRPr="002601A5" w:rsidRDefault="001D37BA" w:rsidP="001D37BA">
            <w:pPr>
              <w:spacing w:before="60" w:after="60" w:line="312" w:lineRule="auto"/>
              <w:rPr>
                <w:rFonts w:ascii="Arial" w:hAnsi="Arial" w:cs="Arial"/>
                <w:b/>
              </w:rPr>
            </w:pPr>
            <w:r w:rsidRPr="002601A5">
              <w:rPr>
                <w:rFonts w:ascii="Arial" w:hAnsi="Arial" w:cs="Arial"/>
                <w:b/>
              </w:rPr>
              <w:t>Reference</w:t>
            </w:r>
          </w:p>
        </w:tc>
        <w:tc>
          <w:tcPr>
            <w:tcW w:w="6549" w:type="dxa"/>
          </w:tcPr>
          <w:p w14:paraId="0BE6E1EB" w14:textId="14F4AB45" w:rsidR="00D31114" w:rsidRPr="002601A5" w:rsidRDefault="001D37BA" w:rsidP="00D31114">
            <w:pPr>
              <w:pStyle w:val="BodyText"/>
              <w:kinsoku w:val="0"/>
              <w:overflowPunct w:val="0"/>
              <w:spacing w:line="276" w:lineRule="auto"/>
              <w:rPr>
                <w:rFonts w:ascii="Arial" w:hAnsi="Arial" w:cs="Arial"/>
                <w:bCs/>
                <w:sz w:val="22"/>
                <w:szCs w:val="22"/>
              </w:rPr>
            </w:pPr>
            <w:r w:rsidRPr="002601A5">
              <w:rPr>
                <w:rFonts w:ascii="Arial" w:hAnsi="Arial" w:cs="Arial"/>
                <w:bCs/>
                <w:sz w:val="22"/>
                <w:szCs w:val="22"/>
              </w:rPr>
              <w:t>A</w:t>
            </w:r>
            <w:r w:rsidR="00D31114" w:rsidRPr="002601A5">
              <w:rPr>
                <w:rFonts w:ascii="Arial" w:hAnsi="Arial" w:cs="Arial"/>
                <w:bCs/>
                <w:sz w:val="22"/>
                <w:szCs w:val="22"/>
              </w:rPr>
              <w:t>s</w:t>
            </w:r>
            <w:r w:rsidR="00D31114" w:rsidRPr="002601A5">
              <w:rPr>
                <w:rFonts w:ascii="Arial" w:hAnsi="Arial" w:cs="Arial"/>
                <w:bCs/>
                <w:sz w:val="22"/>
                <w:szCs w:val="22"/>
              </w:rPr>
              <w:t xml:space="preserve"> a Head of Digital Transformation, you will lead and work as part of a dynamic national team in delivering an effective service supporting managers and staff across your functional team within the Product and Platforms Directorate to:</w:t>
            </w:r>
          </w:p>
          <w:p w14:paraId="3375BB1B" w14:textId="77777777" w:rsidR="00D31114" w:rsidRPr="002601A5" w:rsidRDefault="00D31114" w:rsidP="00D31114">
            <w:pPr>
              <w:pStyle w:val="BodyText"/>
              <w:kinsoku w:val="0"/>
              <w:overflowPunct w:val="0"/>
              <w:spacing w:line="276" w:lineRule="auto"/>
              <w:rPr>
                <w:rFonts w:ascii="Arial" w:hAnsi="Arial" w:cs="Arial"/>
                <w:bCs/>
                <w:sz w:val="22"/>
                <w:szCs w:val="22"/>
              </w:rPr>
            </w:pPr>
          </w:p>
          <w:p w14:paraId="4697C044"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rPr>
              <w:t>L</w:t>
            </w:r>
            <w:proofErr w:type="spellStart"/>
            <w:r w:rsidRPr="002601A5">
              <w:rPr>
                <w:rFonts w:ascii="Arial" w:hAnsi="Arial" w:cs="Arial"/>
                <w:sz w:val="22"/>
                <w:szCs w:val="22"/>
                <w:lang w:val="en-US"/>
              </w:rPr>
              <w:t>ead</w:t>
            </w:r>
            <w:proofErr w:type="spellEnd"/>
            <w:r w:rsidRPr="002601A5">
              <w:rPr>
                <w:rFonts w:ascii="Arial" w:hAnsi="Arial" w:cs="Arial"/>
                <w:sz w:val="22"/>
                <w:szCs w:val="22"/>
                <w:lang w:val="en-US"/>
              </w:rPr>
              <w:t xml:space="preserve"> product design and </w:t>
            </w:r>
            <w:proofErr w:type="spellStart"/>
            <w:r w:rsidRPr="002601A5">
              <w:rPr>
                <w:rFonts w:ascii="Arial" w:hAnsi="Arial" w:cs="Arial"/>
                <w:sz w:val="22"/>
                <w:szCs w:val="22"/>
                <w:lang w:val="en-US"/>
              </w:rPr>
              <w:t>optimisation</w:t>
            </w:r>
            <w:proofErr w:type="spellEnd"/>
            <w:r w:rsidRPr="002601A5">
              <w:rPr>
                <w:rFonts w:ascii="Arial" w:hAnsi="Arial" w:cs="Arial"/>
                <w:sz w:val="22"/>
                <w:szCs w:val="22"/>
                <w:lang w:val="en-US"/>
              </w:rPr>
              <w:t xml:space="preserve"> of new models of care and end to end pathways, providing thought leadership across digital transformation initiatives, clinical, technical and professional (e.g., commercial) experts and shape and inform policy development. </w:t>
            </w:r>
          </w:p>
          <w:p w14:paraId="46B7D927"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lang w:val="en-US"/>
              </w:rPr>
              <w:t xml:space="preserve">Create the environment for multi-disciplinary teams to incubate, test, translate and </w:t>
            </w:r>
            <w:proofErr w:type="spellStart"/>
            <w:r w:rsidRPr="002601A5">
              <w:rPr>
                <w:rFonts w:ascii="Arial" w:hAnsi="Arial" w:cs="Arial"/>
                <w:sz w:val="22"/>
                <w:szCs w:val="22"/>
                <w:lang w:val="en-US"/>
              </w:rPr>
              <w:t>operationalise</w:t>
            </w:r>
            <w:proofErr w:type="spellEnd"/>
            <w:r w:rsidRPr="002601A5">
              <w:rPr>
                <w:rFonts w:ascii="Arial" w:hAnsi="Arial" w:cs="Arial"/>
                <w:sz w:val="22"/>
                <w:szCs w:val="22"/>
                <w:lang w:val="en-US"/>
              </w:rPr>
              <w:t xml:space="preserve"> digital transformation initiatives, ideas, improvements and key commitments.</w:t>
            </w:r>
            <w:r w:rsidRPr="002601A5">
              <w:rPr>
                <w:rFonts w:ascii="Arial" w:hAnsi="Arial" w:cs="Arial"/>
                <w:sz w:val="22"/>
                <w:szCs w:val="22"/>
              </w:rPr>
              <w:t> </w:t>
            </w:r>
          </w:p>
          <w:p w14:paraId="16128EF4"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rPr>
              <w:t>Act as the single front door (jointly with NHSE Primary Care Group) for any new idea, initiative, ask from Ministers, the system or the frontline, to clarify digital requirements, develop options, negotiate and prioritise against existing commitments and tech development roadmaps (internal NHS and with key commercial suppliers).</w:t>
            </w:r>
          </w:p>
          <w:p w14:paraId="6102DBB0"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lang w:val="en-US"/>
              </w:rPr>
              <w:t>Ensure the full suite of digital products, services, platforms, levers, incentives and wider interventions are effectively deployed in support of shared and multiple digital transformation objectives.</w:t>
            </w:r>
            <w:r w:rsidRPr="002601A5">
              <w:rPr>
                <w:rFonts w:ascii="Arial" w:hAnsi="Arial" w:cs="Arial"/>
                <w:sz w:val="22"/>
                <w:szCs w:val="22"/>
              </w:rPr>
              <w:t> </w:t>
            </w:r>
          </w:p>
          <w:p w14:paraId="45B2DFDB"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lang w:val="en-US"/>
              </w:rPr>
              <w:t>Work with the Transformation Directorate’s Strategy Unit, ensuring alignment of products in the portfolio to deliver a digital product roadmap against national policy and strategy commitments.</w:t>
            </w:r>
            <w:r w:rsidRPr="002601A5">
              <w:rPr>
                <w:rFonts w:ascii="Arial" w:hAnsi="Arial" w:cs="Arial"/>
                <w:sz w:val="22"/>
                <w:szCs w:val="22"/>
              </w:rPr>
              <w:t> </w:t>
            </w:r>
          </w:p>
          <w:p w14:paraId="7A42A421"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rPr>
              <w:t>Work with multi-disciplinary teams to define strategic measures of success and to manage insights across portfolio areas.</w:t>
            </w:r>
          </w:p>
          <w:p w14:paraId="699F8271"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lang w:val="en-US"/>
              </w:rPr>
              <w:t xml:space="preserve">Work with and </w:t>
            </w:r>
            <w:proofErr w:type="spellStart"/>
            <w:r w:rsidRPr="002601A5">
              <w:rPr>
                <w:rFonts w:ascii="Arial" w:hAnsi="Arial" w:cs="Arial"/>
                <w:sz w:val="22"/>
                <w:szCs w:val="22"/>
                <w:lang w:val="en-US"/>
              </w:rPr>
              <w:t>deputise</w:t>
            </w:r>
            <w:proofErr w:type="spellEnd"/>
            <w:r w:rsidRPr="002601A5">
              <w:rPr>
                <w:rFonts w:ascii="Arial" w:hAnsi="Arial" w:cs="Arial"/>
                <w:sz w:val="22"/>
                <w:szCs w:val="22"/>
                <w:lang w:val="en-US"/>
              </w:rPr>
              <w:t xml:space="preserve"> for the Transformation Directorate’s Deputy Director of Strategy to provide primary care expertise to the development of digital transformation initiatives.</w:t>
            </w:r>
            <w:r w:rsidRPr="002601A5">
              <w:rPr>
                <w:rFonts w:ascii="Arial" w:hAnsi="Arial" w:cs="Arial"/>
                <w:sz w:val="22"/>
                <w:szCs w:val="22"/>
              </w:rPr>
              <w:t> </w:t>
            </w:r>
          </w:p>
          <w:p w14:paraId="275C1E04"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lang w:val="en-US"/>
              </w:rPr>
              <w:t>Apply a whole system approach within the functional area and beyond. </w:t>
            </w:r>
            <w:r w:rsidRPr="002601A5">
              <w:rPr>
                <w:rFonts w:ascii="Arial" w:hAnsi="Arial" w:cs="Arial"/>
                <w:sz w:val="22"/>
                <w:szCs w:val="22"/>
              </w:rPr>
              <w:t> </w:t>
            </w:r>
          </w:p>
          <w:p w14:paraId="13F847B0" w14:textId="77777777" w:rsidR="00D31114" w:rsidRPr="002601A5" w:rsidRDefault="00D31114" w:rsidP="00D31114">
            <w:pPr>
              <w:pStyle w:val="BodyText"/>
              <w:widowControl w:val="0"/>
              <w:numPr>
                <w:ilvl w:val="0"/>
                <w:numId w:val="3"/>
              </w:numPr>
              <w:kinsoku w:val="0"/>
              <w:overflowPunct w:val="0"/>
              <w:autoSpaceDE w:val="0"/>
              <w:autoSpaceDN w:val="0"/>
              <w:spacing w:after="0" w:line="276" w:lineRule="auto"/>
              <w:ind w:right="113"/>
              <w:rPr>
                <w:rFonts w:ascii="Arial" w:hAnsi="Arial" w:cs="Arial"/>
                <w:sz w:val="22"/>
                <w:szCs w:val="22"/>
              </w:rPr>
            </w:pPr>
            <w:r w:rsidRPr="002601A5">
              <w:rPr>
                <w:rFonts w:ascii="Arial" w:hAnsi="Arial" w:cs="Arial"/>
                <w:sz w:val="22"/>
                <w:szCs w:val="22"/>
                <w:lang w:val="en-US"/>
              </w:rPr>
              <w:lastRenderedPageBreak/>
              <w:t xml:space="preserve">Be responsible for options development, </w:t>
            </w:r>
            <w:proofErr w:type="spellStart"/>
            <w:r w:rsidRPr="002601A5">
              <w:rPr>
                <w:rFonts w:ascii="Arial" w:hAnsi="Arial" w:cs="Arial"/>
                <w:sz w:val="22"/>
                <w:szCs w:val="22"/>
                <w:lang w:val="en-US"/>
              </w:rPr>
              <w:t>prioritisation</w:t>
            </w:r>
            <w:proofErr w:type="spellEnd"/>
            <w:r w:rsidRPr="002601A5">
              <w:rPr>
                <w:rFonts w:ascii="Arial" w:hAnsi="Arial" w:cs="Arial"/>
                <w:sz w:val="22"/>
                <w:szCs w:val="22"/>
                <w:lang w:val="en-US"/>
              </w:rPr>
              <w:t>, incubation and innovation activity.</w:t>
            </w:r>
          </w:p>
          <w:p w14:paraId="36E2E24F" w14:textId="77777777" w:rsidR="00D31114" w:rsidRPr="002601A5" w:rsidRDefault="00D31114" w:rsidP="00D31114">
            <w:pPr>
              <w:pStyle w:val="BodyText"/>
              <w:kinsoku w:val="0"/>
              <w:overflowPunct w:val="0"/>
              <w:spacing w:line="276" w:lineRule="auto"/>
              <w:ind w:left="827" w:right="113"/>
              <w:rPr>
                <w:rFonts w:ascii="Arial" w:hAnsi="Arial" w:cs="Arial"/>
                <w:sz w:val="22"/>
                <w:szCs w:val="22"/>
              </w:rPr>
            </w:pPr>
          </w:p>
          <w:p w14:paraId="3910D375" w14:textId="77777777" w:rsidR="00D31114" w:rsidRPr="002601A5" w:rsidRDefault="00D31114" w:rsidP="00D31114">
            <w:pPr>
              <w:pStyle w:val="TableParagraph"/>
              <w:spacing w:before="6" w:line="276" w:lineRule="auto"/>
            </w:pPr>
            <w:bookmarkStart w:id="0" w:name="Outline_the_Job_Purpose/Summary_in_this_"/>
            <w:bookmarkEnd w:id="0"/>
            <w:r w:rsidRPr="002601A5">
              <w:t>The post holder will develop effective strategy and operational policies for promoting innovation across the Directorate and Sector. Working closely with colleagues across the Directorate, ensuring coherent digital transformation initiatives, you will:</w:t>
            </w:r>
          </w:p>
          <w:p w14:paraId="558CF26A" w14:textId="77777777" w:rsidR="00D31114" w:rsidRPr="002601A5" w:rsidRDefault="00D31114" w:rsidP="00D31114">
            <w:pPr>
              <w:pStyle w:val="TableParagraph"/>
              <w:numPr>
                <w:ilvl w:val="0"/>
                <w:numId w:val="3"/>
              </w:numPr>
              <w:tabs>
                <w:tab w:val="left" w:pos="827"/>
                <w:tab w:val="left" w:pos="828"/>
              </w:tabs>
              <w:spacing w:before="199" w:line="276" w:lineRule="auto"/>
              <w:ind w:right="434"/>
            </w:pPr>
            <w:r w:rsidRPr="002601A5">
              <w:t>With the Transformation Strategy Unit, drive the digital transformation roadmap for the functional team, supporting and ensuring alignment across the system.</w:t>
            </w:r>
          </w:p>
          <w:p w14:paraId="1B3CAE38" w14:textId="77777777" w:rsidR="00D31114" w:rsidRPr="002601A5" w:rsidRDefault="00D31114" w:rsidP="00D31114">
            <w:pPr>
              <w:pStyle w:val="TableParagraph"/>
              <w:numPr>
                <w:ilvl w:val="0"/>
                <w:numId w:val="3"/>
              </w:numPr>
              <w:tabs>
                <w:tab w:val="left" w:pos="827"/>
                <w:tab w:val="left" w:pos="828"/>
              </w:tabs>
              <w:spacing w:before="7" w:line="276" w:lineRule="auto"/>
              <w:ind w:right="1010"/>
            </w:pPr>
            <w:r w:rsidRPr="002601A5">
              <w:t>Drive reform and support organisational change and uptake of initiatives that support excellence.</w:t>
            </w:r>
          </w:p>
          <w:p w14:paraId="01F4486E" w14:textId="77777777" w:rsidR="00D31114" w:rsidRPr="002601A5" w:rsidRDefault="00D31114" w:rsidP="00D31114">
            <w:pPr>
              <w:pStyle w:val="TableParagraph"/>
              <w:numPr>
                <w:ilvl w:val="0"/>
                <w:numId w:val="3"/>
              </w:numPr>
              <w:tabs>
                <w:tab w:val="left" w:pos="827"/>
                <w:tab w:val="left" w:pos="828"/>
              </w:tabs>
              <w:spacing w:before="5" w:line="276" w:lineRule="auto"/>
              <w:ind w:right="177"/>
            </w:pPr>
            <w:r w:rsidRPr="002601A5">
              <w:t>Develop and communicate the vision for the role of innovation, and the development of digital transformation initiatives and operational roadmaps to support this</w:t>
            </w:r>
            <w:r w:rsidRPr="002601A5">
              <w:rPr>
                <w:spacing w:val="-29"/>
              </w:rPr>
              <w:t xml:space="preserve"> </w:t>
            </w:r>
            <w:r w:rsidRPr="002601A5">
              <w:t>vision.</w:t>
            </w:r>
          </w:p>
          <w:p w14:paraId="138B4C47" w14:textId="77777777" w:rsidR="00D31114" w:rsidRPr="002601A5" w:rsidRDefault="00D31114" w:rsidP="00D31114">
            <w:pPr>
              <w:pStyle w:val="TableParagraph"/>
              <w:numPr>
                <w:ilvl w:val="0"/>
                <w:numId w:val="3"/>
              </w:numPr>
              <w:tabs>
                <w:tab w:val="left" w:pos="827"/>
                <w:tab w:val="left" w:pos="829"/>
              </w:tabs>
              <w:spacing w:before="2" w:line="276" w:lineRule="auto"/>
              <w:ind w:right="117"/>
            </w:pPr>
            <w:r w:rsidRPr="002601A5">
              <w:t xml:space="preserve">Engage with key strategic regional and national policy makers to inform the development of digital transformation initiatives and shape the wider vision and ambitions relating to portfolio areas.  </w:t>
            </w:r>
          </w:p>
          <w:p w14:paraId="61F9E8A1" w14:textId="77777777" w:rsidR="00D31114" w:rsidRPr="002601A5" w:rsidRDefault="00D31114" w:rsidP="00D31114">
            <w:pPr>
              <w:pStyle w:val="TableParagraph"/>
              <w:widowControl/>
              <w:numPr>
                <w:ilvl w:val="0"/>
                <w:numId w:val="3"/>
              </w:numPr>
              <w:autoSpaceDE/>
              <w:autoSpaceDN/>
              <w:spacing w:line="276" w:lineRule="auto"/>
              <w:ind w:left="828" w:right="113" w:hanging="363"/>
              <w:rPr>
                <w:rFonts w:eastAsiaTheme="minorEastAsia"/>
                <w:lang w:bidi="ar-SA"/>
              </w:rPr>
            </w:pPr>
            <w:r w:rsidRPr="002601A5">
              <w:t xml:space="preserve">Ensure user research data, product design and service mapping are fully exploited to drive decision making on product development opportunities in collaboration with key stakeholders. </w:t>
            </w:r>
          </w:p>
          <w:p w14:paraId="4B5E591B" w14:textId="77777777" w:rsidR="00D31114" w:rsidRPr="002601A5" w:rsidRDefault="00D31114" w:rsidP="00D31114">
            <w:pPr>
              <w:pStyle w:val="TableParagraph"/>
              <w:widowControl/>
              <w:numPr>
                <w:ilvl w:val="0"/>
                <w:numId w:val="3"/>
              </w:numPr>
              <w:autoSpaceDE/>
              <w:autoSpaceDN/>
              <w:spacing w:line="276" w:lineRule="auto"/>
              <w:ind w:left="828" w:right="113" w:hanging="363"/>
            </w:pPr>
            <w:r w:rsidRPr="002601A5">
              <w:t>Ensure the broader product and platform portfolio is considered so digital assets utilisation is maximised, user journeys are developed end to end and mapped effectively into the target state architecture/product outcomes.</w:t>
            </w:r>
          </w:p>
          <w:p w14:paraId="7D8D3ADE" w14:textId="77777777" w:rsidR="00D31114" w:rsidRPr="002601A5" w:rsidRDefault="00D31114" w:rsidP="00D31114">
            <w:pPr>
              <w:pStyle w:val="TableParagraph"/>
              <w:numPr>
                <w:ilvl w:val="0"/>
                <w:numId w:val="3"/>
              </w:numPr>
              <w:tabs>
                <w:tab w:val="left" w:pos="828"/>
                <w:tab w:val="left" w:pos="829"/>
              </w:tabs>
              <w:spacing w:line="276" w:lineRule="auto"/>
              <w:ind w:right="591"/>
            </w:pPr>
            <w:r w:rsidRPr="002601A5">
              <w:t>Identify examples of national and international best practice and to ensure that NHS England benefits from relevant innovations in healthcare.</w:t>
            </w:r>
          </w:p>
          <w:p w14:paraId="2E186397" w14:textId="77777777" w:rsidR="00D31114" w:rsidRPr="002601A5" w:rsidRDefault="00D31114" w:rsidP="00D31114">
            <w:pPr>
              <w:pStyle w:val="TableParagraph"/>
              <w:numPr>
                <w:ilvl w:val="0"/>
                <w:numId w:val="3"/>
              </w:numPr>
              <w:tabs>
                <w:tab w:val="left" w:pos="828"/>
                <w:tab w:val="left" w:pos="829"/>
              </w:tabs>
              <w:spacing w:line="276" w:lineRule="auto"/>
              <w:ind w:right="335"/>
            </w:pPr>
            <w:r w:rsidRPr="002601A5">
              <w:t>Support development by developing the innovation infrastructure and capacity in</w:t>
            </w:r>
            <w:r w:rsidRPr="002601A5">
              <w:rPr>
                <w:spacing w:val="-3"/>
              </w:rPr>
              <w:t xml:space="preserve"> </w:t>
            </w:r>
            <w:r w:rsidRPr="002601A5">
              <w:t>organisations.</w:t>
            </w:r>
          </w:p>
          <w:p w14:paraId="78B164F4" w14:textId="77777777" w:rsidR="00D31114" w:rsidRPr="002601A5" w:rsidRDefault="00D31114" w:rsidP="00D31114">
            <w:pPr>
              <w:pStyle w:val="TableParagraph"/>
              <w:numPr>
                <w:ilvl w:val="0"/>
                <w:numId w:val="3"/>
              </w:numPr>
              <w:tabs>
                <w:tab w:val="left" w:pos="828"/>
                <w:tab w:val="left" w:pos="829"/>
              </w:tabs>
              <w:spacing w:before="2" w:line="276" w:lineRule="auto"/>
            </w:pPr>
            <w:r w:rsidRPr="002601A5">
              <w:t>Develop and champion new digital initiatives or projects as</w:t>
            </w:r>
            <w:r w:rsidRPr="002601A5">
              <w:rPr>
                <w:spacing w:val="-10"/>
              </w:rPr>
              <w:t xml:space="preserve"> </w:t>
            </w:r>
            <w:r w:rsidRPr="002601A5">
              <w:t>necessary.</w:t>
            </w:r>
          </w:p>
          <w:p w14:paraId="487AE152" w14:textId="77777777" w:rsidR="00D31114" w:rsidRPr="002601A5" w:rsidRDefault="00D31114" w:rsidP="00D31114">
            <w:pPr>
              <w:pStyle w:val="TableParagraph"/>
              <w:numPr>
                <w:ilvl w:val="0"/>
                <w:numId w:val="3"/>
              </w:numPr>
              <w:tabs>
                <w:tab w:val="left" w:pos="828"/>
                <w:tab w:val="left" w:pos="829"/>
              </w:tabs>
              <w:spacing w:before="35" w:line="276" w:lineRule="auto"/>
              <w:ind w:right="691"/>
            </w:pPr>
            <w:r w:rsidRPr="002601A5">
              <w:t>Working with providers and clinical experts to design new training products.</w:t>
            </w:r>
          </w:p>
          <w:p w14:paraId="2D22EA38" w14:textId="77777777" w:rsidR="00D31114" w:rsidRPr="002601A5" w:rsidRDefault="00D31114" w:rsidP="00D31114">
            <w:pPr>
              <w:pStyle w:val="TableParagraph"/>
              <w:numPr>
                <w:ilvl w:val="0"/>
                <w:numId w:val="3"/>
              </w:numPr>
              <w:tabs>
                <w:tab w:val="left" w:pos="828"/>
                <w:tab w:val="left" w:pos="829"/>
              </w:tabs>
              <w:spacing w:before="35" w:line="276" w:lineRule="auto"/>
              <w:ind w:right="691"/>
            </w:pPr>
            <w:r w:rsidRPr="002601A5">
              <w:t xml:space="preserve">Provide expertise of best practice methodologies regulatory requirements, policy imperatives, innovative and technological developments and stakeholders knowledge. </w:t>
            </w:r>
          </w:p>
          <w:p w14:paraId="2F80419C" w14:textId="77777777" w:rsidR="00D31114" w:rsidRPr="002601A5" w:rsidRDefault="00D31114" w:rsidP="00D31114">
            <w:pPr>
              <w:pStyle w:val="TableParagraph"/>
              <w:numPr>
                <w:ilvl w:val="0"/>
                <w:numId w:val="3"/>
              </w:numPr>
              <w:tabs>
                <w:tab w:val="left" w:pos="828"/>
                <w:tab w:val="left" w:pos="829"/>
              </w:tabs>
              <w:spacing w:before="35" w:line="276" w:lineRule="auto"/>
              <w:ind w:right="691"/>
            </w:pPr>
            <w:r w:rsidRPr="002601A5">
              <w:t>Co-ordinate across the system various key data sets that feed into product performance management and benefits realisation.</w:t>
            </w:r>
          </w:p>
          <w:p w14:paraId="6661BA49" w14:textId="77777777" w:rsidR="00D31114" w:rsidRPr="002601A5" w:rsidRDefault="00D31114" w:rsidP="00D31114">
            <w:pPr>
              <w:pStyle w:val="TableParagraph"/>
              <w:numPr>
                <w:ilvl w:val="0"/>
                <w:numId w:val="3"/>
              </w:numPr>
              <w:tabs>
                <w:tab w:val="left" w:pos="828"/>
                <w:tab w:val="left" w:pos="829"/>
              </w:tabs>
              <w:spacing w:before="35" w:line="276" w:lineRule="auto"/>
              <w:ind w:right="691"/>
            </w:pPr>
            <w:r w:rsidRPr="002601A5">
              <w:lastRenderedPageBreak/>
              <w:t>Provide a source of subject matter expertise on improvement and transformation.</w:t>
            </w:r>
          </w:p>
          <w:p w14:paraId="15DB8E58" w14:textId="4E3480B3" w:rsidR="001D37BA" w:rsidRPr="002601A5" w:rsidRDefault="00D31114" w:rsidP="00D31114">
            <w:pPr>
              <w:spacing w:before="60" w:after="60" w:line="312" w:lineRule="auto"/>
              <w:rPr>
                <w:rFonts w:ascii="Arial" w:hAnsi="Arial" w:cs="Arial"/>
                <w:b/>
              </w:rPr>
            </w:pPr>
            <w:r w:rsidRPr="002601A5">
              <w:rPr>
                <w:rFonts w:ascii="Arial" w:hAnsi="Arial" w:cs="Arial"/>
              </w:rPr>
              <w:t>Deputise for the Deputy Director of Digital Transformation as required</w:t>
            </w:r>
          </w:p>
        </w:tc>
      </w:tr>
      <w:tr w:rsidR="001D37BA" w:rsidRPr="002601A5" w14:paraId="2F788F5E" w14:textId="77777777" w:rsidTr="007546F8">
        <w:tc>
          <w:tcPr>
            <w:tcW w:w="2518" w:type="dxa"/>
            <w:shd w:val="clear" w:color="auto" w:fill="41B6E6"/>
          </w:tcPr>
          <w:p w14:paraId="023B7061" w14:textId="77777777" w:rsidR="001D37BA" w:rsidRPr="002601A5" w:rsidRDefault="001D37BA" w:rsidP="001D37BA">
            <w:pPr>
              <w:spacing w:before="60" w:after="60" w:line="312" w:lineRule="auto"/>
              <w:rPr>
                <w:rFonts w:ascii="Arial" w:hAnsi="Arial" w:cs="Arial"/>
                <w:b/>
              </w:rPr>
            </w:pPr>
            <w:r w:rsidRPr="002601A5">
              <w:rPr>
                <w:rFonts w:ascii="Arial" w:hAnsi="Arial" w:cs="Arial"/>
                <w:b/>
              </w:rPr>
              <w:lastRenderedPageBreak/>
              <w:t xml:space="preserve">Department / Team </w:t>
            </w:r>
          </w:p>
        </w:tc>
        <w:tc>
          <w:tcPr>
            <w:tcW w:w="6549" w:type="dxa"/>
          </w:tcPr>
          <w:p w14:paraId="3D52E06D" w14:textId="42A2BB83" w:rsidR="001D37BA" w:rsidRPr="002601A5" w:rsidRDefault="001D37BA" w:rsidP="001D37BA">
            <w:pPr>
              <w:tabs>
                <w:tab w:val="left" w:pos="636"/>
              </w:tabs>
              <w:spacing w:before="60" w:after="60" w:line="312" w:lineRule="auto"/>
              <w:rPr>
                <w:rFonts w:ascii="Arial" w:hAnsi="Arial" w:cs="Arial"/>
                <w:bCs/>
              </w:rPr>
            </w:pPr>
            <w:r w:rsidRPr="002601A5">
              <w:rPr>
                <w:rFonts w:ascii="Arial" w:hAnsi="Arial" w:cs="Arial"/>
                <w:bCs/>
              </w:rPr>
              <w:t>Wayfinder, Enabling Products, Transformation Directorate</w:t>
            </w:r>
          </w:p>
        </w:tc>
      </w:tr>
      <w:tr w:rsidR="001D37BA" w:rsidRPr="002601A5" w14:paraId="280C3505" w14:textId="77777777" w:rsidTr="007546F8">
        <w:tc>
          <w:tcPr>
            <w:tcW w:w="2518" w:type="dxa"/>
            <w:shd w:val="clear" w:color="auto" w:fill="41B6E6"/>
          </w:tcPr>
          <w:p w14:paraId="3F20C47E" w14:textId="77777777" w:rsidR="001D37BA" w:rsidRPr="002601A5" w:rsidRDefault="001D37BA" w:rsidP="001D37BA">
            <w:pPr>
              <w:spacing w:before="60" w:after="60" w:line="312" w:lineRule="auto"/>
              <w:rPr>
                <w:rFonts w:ascii="Arial" w:hAnsi="Arial" w:cs="Arial"/>
                <w:b/>
              </w:rPr>
            </w:pPr>
            <w:r w:rsidRPr="002601A5">
              <w:rPr>
                <w:rFonts w:ascii="Arial" w:hAnsi="Arial" w:cs="Arial"/>
                <w:b/>
              </w:rPr>
              <w:t>Location</w:t>
            </w:r>
          </w:p>
        </w:tc>
        <w:tc>
          <w:tcPr>
            <w:tcW w:w="6549" w:type="dxa"/>
          </w:tcPr>
          <w:p w14:paraId="671EEA37" w14:textId="215BB1B4" w:rsidR="001D37BA" w:rsidRPr="002601A5" w:rsidRDefault="001D37BA" w:rsidP="001D37BA">
            <w:pPr>
              <w:spacing w:before="60" w:after="60" w:line="312" w:lineRule="auto"/>
              <w:rPr>
                <w:rFonts w:ascii="Arial" w:hAnsi="Arial" w:cs="Arial"/>
              </w:rPr>
            </w:pPr>
            <w:r w:rsidRPr="002601A5">
              <w:rPr>
                <w:rFonts w:ascii="Arial" w:hAnsi="Arial" w:cs="Arial"/>
              </w:rPr>
              <w:t>Leeds/ flexible</w:t>
            </w:r>
          </w:p>
        </w:tc>
      </w:tr>
      <w:tr w:rsidR="001D37BA" w:rsidRPr="002601A5" w14:paraId="5FE1864E" w14:textId="77777777" w:rsidTr="007546F8">
        <w:tc>
          <w:tcPr>
            <w:tcW w:w="2518" w:type="dxa"/>
            <w:shd w:val="clear" w:color="auto" w:fill="41B6E6"/>
          </w:tcPr>
          <w:p w14:paraId="775AD003" w14:textId="77777777" w:rsidR="001D37BA" w:rsidRPr="002601A5" w:rsidRDefault="001D37BA" w:rsidP="001D37BA">
            <w:pPr>
              <w:spacing w:before="60" w:after="60" w:line="312" w:lineRule="auto"/>
              <w:rPr>
                <w:rFonts w:ascii="Arial" w:hAnsi="Arial" w:cs="Arial"/>
                <w:b/>
              </w:rPr>
            </w:pPr>
            <w:r w:rsidRPr="002601A5">
              <w:rPr>
                <w:rFonts w:ascii="Arial" w:hAnsi="Arial" w:cs="Arial"/>
                <w:b/>
              </w:rPr>
              <w:t>Band</w:t>
            </w:r>
          </w:p>
        </w:tc>
        <w:tc>
          <w:tcPr>
            <w:tcW w:w="6549" w:type="dxa"/>
          </w:tcPr>
          <w:p w14:paraId="71EB0311" w14:textId="41D4DD15" w:rsidR="001D37BA" w:rsidRPr="002601A5" w:rsidRDefault="001D37BA" w:rsidP="001D37BA">
            <w:pPr>
              <w:spacing w:before="60" w:after="60" w:line="312" w:lineRule="auto"/>
              <w:rPr>
                <w:rFonts w:ascii="Arial" w:hAnsi="Arial" w:cs="Arial"/>
                <w:bCs/>
              </w:rPr>
            </w:pPr>
            <w:r w:rsidRPr="002601A5">
              <w:rPr>
                <w:rFonts w:ascii="Arial" w:hAnsi="Arial" w:cs="Arial"/>
                <w:bCs/>
              </w:rPr>
              <w:t>8d</w:t>
            </w:r>
          </w:p>
        </w:tc>
      </w:tr>
      <w:tr w:rsidR="001D37BA" w:rsidRPr="002601A5" w14:paraId="20C90FB7" w14:textId="77777777" w:rsidTr="007546F8">
        <w:tc>
          <w:tcPr>
            <w:tcW w:w="2518" w:type="dxa"/>
            <w:shd w:val="clear" w:color="auto" w:fill="41B6E6"/>
          </w:tcPr>
          <w:p w14:paraId="69EA4429" w14:textId="77777777" w:rsidR="001D37BA" w:rsidRPr="002601A5" w:rsidRDefault="001D37BA" w:rsidP="001D37BA">
            <w:pPr>
              <w:spacing w:before="60" w:after="60" w:line="312" w:lineRule="auto"/>
              <w:rPr>
                <w:rFonts w:ascii="Arial" w:hAnsi="Arial" w:cs="Arial"/>
                <w:b/>
              </w:rPr>
            </w:pPr>
            <w:r w:rsidRPr="002601A5">
              <w:rPr>
                <w:rFonts w:ascii="Arial" w:hAnsi="Arial" w:cs="Arial"/>
                <w:b/>
              </w:rPr>
              <w:t>Responsible to</w:t>
            </w:r>
          </w:p>
        </w:tc>
        <w:tc>
          <w:tcPr>
            <w:tcW w:w="6549" w:type="dxa"/>
          </w:tcPr>
          <w:p w14:paraId="5B45D353" w14:textId="47C697E1" w:rsidR="001D37BA" w:rsidRPr="002601A5" w:rsidRDefault="001D37BA" w:rsidP="001D37BA">
            <w:pPr>
              <w:spacing w:before="60" w:after="60" w:line="312" w:lineRule="auto"/>
              <w:rPr>
                <w:rFonts w:ascii="Arial" w:hAnsi="Arial" w:cs="Arial"/>
                <w:bCs/>
              </w:rPr>
            </w:pPr>
            <w:r w:rsidRPr="002601A5">
              <w:rPr>
                <w:rFonts w:ascii="Arial" w:hAnsi="Arial" w:cs="Arial"/>
                <w:bCs/>
              </w:rPr>
              <w:t>Deputy Director, Wayfinder</w:t>
            </w:r>
          </w:p>
        </w:tc>
      </w:tr>
      <w:tr w:rsidR="001D37BA" w:rsidRPr="002601A5" w14:paraId="47F2D3B2" w14:textId="77777777" w:rsidTr="007546F8">
        <w:tc>
          <w:tcPr>
            <w:tcW w:w="2518" w:type="dxa"/>
            <w:shd w:val="clear" w:color="auto" w:fill="41B6E6"/>
          </w:tcPr>
          <w:p w14:paraId="5C6C9CEC" w14:textId="77777777" w:rsidR="001D37BA" w:rsidRPr="002601A5" w:rsidRDefault="001D37BA" w:rsidP="001D37BA">
            <w:pPr>
              <w:spacing w:before="60" w:after="60" w:line="312" w:lineRule="auto"/>
              <w:rPr>
                <w:rFonts w:ascii="Arial" w:hAnsi="Arial" w:cs="Arial"/>
                <w:b/>
              </w:rPr>
            </w:pPr>
            <w:r w:rsidRPr="002601A5">
              <w:rPr>
                <w:rFonts w:ascii="Arial" w:hAnsi="Arial" w:cs="Arial"/>
                <w:b/>
              </w:rPr>
              <w:t>Accountable to</w:t>
            </w:r>
          </w:p>
        </w:tc>
        <w:tc>
          <w:tcPr>
            <w:tcW w:w="6549" w:type="dxa"/>
          </w:tcPr>
          <w:p w14:paraId="4DCCE17A" w14:textId="1FD1A4D9" w:rsidR="001D37BA" w:rsidRPr="002601A5" w:rsidRDefault="001D37BA" w:rsidP="001D37BA">
            <w:pPr>
              <w:spacing w:before="60" w:after="60" w:line="312" w:lineRule="auto"/>
              <w:rPr>
                <w:rFonts w:ascii="Arial" w:hAnsi="Arial" w:cs="Arial"/>
                <w:bCs/>
              </w:rPr>
            </w:pPr>
            <w:r w:rsidRPr="002601A5">
              <w:rPr>
                <w:rFonts w:ascii="Arial" w:hAnsi="Arial" w:cs="Arial"/>
                <w:bCs/>
              </w:rPr>
              <w:t>Deputy Director, Wayfinder</w:t>
            </w:r>
          </w:p>
        </w:tc>
      </w:tr>
      <w:tr w:rsidR="001D37BA" w:rsidRPr="002601A5" w14:paraId="5E72B060" w14:textId="77777777" w:rsidTr="007546F8">
        <w:tc>
          <w:tcPr>
            <w:tcW w:w="2518" w:type="dxa"/>
            <w:shd w:val="clear" w:color="auto" w:fill="41B6E6"/>
          </w:tcPr>
          <w:p w14:paraId="49B02D5A" w14:textId="77777777" w:rsidR="001D37BA" w:rsidRPr="002601A5" w:rsidRDefault="001D37BA" w:rsidP="001D37BA">
            <w:pPr>
              <w:spacing w:before="60" w:after="60" w:line="312" w:lineRule="auto"/>
              <w:rPr>
                <w:rFonts w:ascii="Arial" w:hAnsi="Arial" w:cs="Arial"/>
                <w:b/>
              </w:rPr>
            </w:pPr>
            <w:r w:rsidRPr="002601A5">
              <w:rPr>
                <w:rFonts w:ascii="Arial" w:hAnsi="Arial" w:cs="Arial"/>
                <w:b/>
              </w:rPr>
              <w:t>Responsible for</w:t>
            </w:r>
          </w:p>
        </w:tc>
        <w:tc>
          <w:tcPr>
            <w:tcW w:w="6549" w:type="dxa"/>
          </w:tcPr>
          <w:p w14:paraId="06C8BFCC" w14:textId="047FE2A4" w:rsidR="001D37BA" w:rsidRPr="002601A5" w:rsidRDefault="001D37BA" w:rsidP="001D37BA">
            <w:pPr>
              <w:spacing w:before="60" w:after="60" w:line="312" w:lineRule="auto"/>
              <w:rPr>
                <w:rFonts w:ascii="Arial" w:hAnsi="Arial" w:cs="Arial"/>
                <w:b/>
              </w:rPr>
            </w:pPr>
            <w:r w:rsidRPr="002601A5">
              <w:rPr>
                <w:rFonts w:ascii="Arial" w:hAnsi="Arial" w:cs="Arial"/>
              </w:rPr>
              <w:t>Working within the cluster leadership team for Wayfinder to deliver the business outcomes through collaborative team of team ways of working. Line management of individuals in the same profession.</w:t>
            </w:r>
          </w:p>
        </w:tc>
      </w:tr>
      <w:tr w:rsidR="001D37BA" w:rsidRPr="002601A5" w14:paraId="14C24BB2" w14:textId="77777777" w:rsidTr="007546F8">
        <w:tc>
          <w:tcPr>
            <w:tcW w:w="2518" w:type="dxa"/>
            <w:shd w:val="clear" w:color="auto" w:fill="41B6E6"/>
          </w:tcPr>
          <w:p w14:paraId="70E546B6" w14:textId="53BD6A9A" w:rsidR="001D37BA" w:rsidRPr="002601A5" w:rsidRDefault="001D37BA" w:rsidP="001D37BA">
            <w:pPr>
              <w:spacing w:before="60" w:after="60" w:line="312" w:lineRule="auto"/>
              <w:rPr>
                <w:rFonts w:ascii="Arial" w:hAnsi="Arial" w:cs="Arial"/>
                <w:b/>
              </w:rPr>
            </w:pPr>
            <w:r w:rsidRPr="002601A5">
              <w:rPr>
                <w:rFonts w:ascii="Arial" w:hAnsi="Arial" w:cs="Arial"/>
                <w:b/>
              </w:rPr>
              <w:t>Review date</w:t>
            </w:r>
          </w:p>
        </w:tc>
        <w:tc>
          <w:tcPr>
            <w:tcW w:w="6549" w:type="dxa"/>
          </w:tcPr>
          <w:p w14:paraId="26D6AD47" w14:textId="0D2F2B82" w:rsidR="001D37BA" w:rsidRPr="002601A5" w:rsidRDefault="001D37BA" w:rsidP="001D37BA">
            <w:pPr>
              <w:spacing w:before="60" w:after="60" w:line="312" w:lineRule="auto"/>
              <w:rPr>
                <w:rFonts w:ascii="Arial" w:hAnsi="Arial" w:cs="Arial"/>
              </w:rPr>
            </w:pPr>
            <w:r w:rsidRPr="002601A5">
              <w:rPr>
                <w:rFonts w:ascii="Arial" w:hAnsi="Arial" w:cs="Arial"/>
              </w:rPr>
              <w:t>N/a</w:t>
            </w:r>
          </w:p>
        </w:tc>
      </w:tr>
      <w:tr w:rsidR="001D37BA" w:rsidRPr="002601A5" w14:paraId="2FA7BF3D" w14:textId="77777777" w:rsidTr="007546F8">
        <w:tc>
          <w:tcPr>
            <w:tcW w:w="2518" w:type="dxa"/>
            <w:shd w:val="clear" w:color="auto" w:fill="41B6E6"/>
          </w:tcPr>
          <w:p w14:paraId="7CDEA967" w14:textId="44EBB0F0" w:rsidR="001D37BA" w:rsidRPr="002601A5" w:rsidRDefault="001D37BA" w:rsidP="001D37BA">
            <w:pPr>
              <w:spacing w:before="60" w:after="60" w:line="312" w:lineRule="auto"/>
              <w:rPr>
                <w:rFonts w:ascii="Arial" w:hAnsi="Arial" w:cs="Arial"/>
                <w:b/>
              </w:rPr>
            </w:pPr>
            <w:r w:rsidRPr="002601A5">
              <w:rPr>
                <w:rFonts w:ascii="Arial" w:hAnsi="Arial" w:cs="Arial"/>
                <w:b/>
              </w:rPr>
              <w:t>End date</w:t>
            </w:r>
          </w:p>
        </w:tc>
        <w:tc>
          <w:tcPr>
            <w:tcW w:w="6549" w:type="dxa"/>
          </w:tcPr>
          <w:p w14:paraId="0515C809" w14:textId="7ACC50AE" w:rsidR="001D37BA" w:rsidRPr="002601A5" w:rsidRDefault="001D37BA" w:rsidP="001D37BA">
            <w:pPr>
              <w:spacing w:before="60" w:after="60" w:line="312" w:lineRule="auto"/>
              <w:rPr>
                <w:rFonts w:ascii="Arial" w:hAnsi="Arial" w:cs="Arial"/>
                <w:bCs/>
              </w:rPr>
            </w:pPr>
            <w:r w:rsidRPr="002601A5">
              <w:rPr>
                <w:rFonts w:ascii="Arial" w:hAnsi="Arial" w:cs="Arial"/>
                <w:bCs/>
              </w:rPr>
              <w:t>Permanent</w:t>
            </w:r>
          </w:p>
        </w:tc>
      </w:tr>
    </w:tbl>
    <w:p w14:paraId="516042F4" w14:textId="77777777" w:rsidR="00A0495C" w:rsidRPr="002601A5" w:rsidRDefault="00A0495C" w:rsidP="00A0495C">
      <w:pPr>
        <w:jc w:val="center"/>
        <w:rPr>
          <w:rFonts w:ascii="Arial" w:hAnsi="Arial" w:cs="Arial"/>
          <w:b/>
        </w:rPr>
      </w:pPr>
    </w:p>
    <w:tbl>
      <w:tblPr>
        <w:tblStyle w:val="TableGrid"/>
        <w:tblW w:w="0" w:type="auto"/>
        <w:tblLook w:val="04A0" w:firstRow="1" w:lastRow="0" w:firstColumn="1" w:lastColumn="0" w:noHBand="0" w:noVBand="1"/>
      </w:tblPr>
      <w:tblGrid>
        <w:gridCol w:w="9016"/>
      </w:tblGrid>
      <w:tr w:rsidR="00A0495C" w:rsidRPr="002601A5" w14:paraId="04D1D7B9" w14:textId="77777777" w:rsidTr="00FC14D7">
        <w:tc>
          <w:tcPr>
            <w:tcW w:w="9243" w:type="dxa"/>
            <w:shd w:val="clear" w:color="auto" w:fill="41B6E6"/>
          </w:tcPr>
          <w:p w14:paraId="74F56287" w14:textId="16F982F7" w:rsidR="00A0495C" w:rsidRPr="002601A5" w:rsidRDefault="00382ADE" w:rsidP="00FC14D7">
            <w:pPr>
              <w:spacing w:before="120" w:after="120" w:line="312" w:lineRule="auto"/>
              <w:rPr>
                <w:rFonts w:ascii="Arial" w:hAnsi="Arial" w:cs="Arial"/>
                <w:b/>
              </w:rPr>
            </w:pPr>
            <w:r w:rsidRPr="002601A5">
              <w:rPr>
                <w:rFonts w:ascii="Arial" w:hAnsi="Arial" w:cs="Arial"/>
                <w:b/>
              </w:rPr>
              <w:t xml:space="preserve">Role </w:t>
            </w:r>
            <w:r w:rsidR="00F10DA4" w:rsidRPr="002601A5">
              <w:rPr>
                <w:rFonts w:ascii="Arial" w:hAnsi="Arial" w:cs="Arial"/>
                <w:b/>
              </w:rPr>
              <w:t>S</w:t>
            </w:r>
            <w:r w:rsidR="00133171" w:rsidRPr="002601A5">
              <w:rPr>
                <w:rFonts w:ascii="Arial" w:hAnsi="Arial" w:cs="Arial"/>
                <w:b/>
              </w:rPr>
              <w:t>pecifics</w:t>
            </w:r>
          </w:p>
        </w:tc>
      </w:tr>
      <w:tr w:rsidR="00A0495C" w:rsidRPr="002601A5" w14:paraId="0FCBAA03" w14:textId="77777777" w:rsidTr="00A0495C">
        <w:tc>
          <w:tcPr>
            <w:tcW w:w="9243" w:type="dxa"/>
          </w:tcPr>
          <w:p w14:paraId="6354989C" w14:textId="1566C65E" w:rsidR="001814DA" w:rsidRPr="002601A5" w:rsidRDefault="001814DA" w:rsidP="001814DA">
            <w:pPr>
              <w:spacing w:before="240" w:line="312" w:lineRule="auto"/>
              <w:rPr>
                <w:rFonts w:ascii="Arial" w:hAnsi="Arial" w:cs="Arial"/>
                <w:i/>
                <w:iCs/>
              </w:rPr>
            </w:pPr>
            <w:r w:rsidRPr="002601A5">
              <w:rPr>
                <w:rFonts w:ascii="Arial" w:hAnsi="Arial" w:cs="Arial"/>
                <w:i/>
                <w:iCs/>
              </w:rPr>
              <w:t>This assignment brief should only be read in conjunction with the generic job description listed in the reference section above. Please therefore refer to the Generic Job Description for more information. Please also refer to the Appendix to JD for further important information.</w:t>
            </w:r>
          </w:p>
          <w:p w14:paraId="0CAEBE7B" w14:textId="77777777" w:rsidR="009F2CC6" w:rsidRPr="002601A5" w:rsidRDefault="009F2CC6" w:rsidP="001814DA">
            <w:pPr>
              <w:spacing w:before="240" w:line="312" w:lineRule="auto"/>
              <w:rPr>
                <w:rFonts w:ascii="Arial" w:hAnsi="Arial" w:cs="Arial"/>
                <w:i/>
              </w:rPr>
            </w:pPr>
          </w:p>
          <w:p w14:paraId="1CFB5C15" w14:textId="142C32A2" w:rsidR="00DF419C" w:rsidRPr="002601A5" w:rsidRDefault="00037B08" w:rsidP="00DF419C">
            <w:pPr>
              <w:spacing w:before="240" w:line="312" w:lineRule="auto"/>
              <w:rPr>
                <w:rFonts w:ascii="Arial" w:hAnsi="Arial" w:cs="Arial"/>
                <w:b/>
              </w:rPr>
            </w:pPr>
            <w:r w:rsidRPr="002601A5">
              <w:rPr>
                <w:rFonts w:ascii="Arial" w:hAnsi="Arial" w:cs="Arial"/>
                <w:b/>
              </w:rPr>
              <w:t>B</w:t>
            </w:r>
            <w:r w:rsidR="00DF419C" w:rsidRPr="002601A5">
              <w:rPr>
                <w:rFonts w:ascii="Arial" w:hAnsi="Arial" w:cs="Arial"/>
                <w:b/>
              </w:rPr>
              <w:t>ackground</w:t>
            </w:r>
          </w:p>
          <w:p w14:paraId="350478D7" w14:textId="1F4B6A89" w:rsidR="00196F3E" w:rsidRPr="002601A5" w:rsidRDefault="007762F8" w:rsidP="00196F3E">
            <w:pPr>
              <w:pStyle w:val="Default"/>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P</w:t>
            </w:r>
            <w:r w:rsidR="00196F3E" w:rsidRPr="002601A5">
              <w:rPr>
                <w:rFonts w:ascii="Arial" w:hAnsi="Arial" w:cs="Arial"/>
                <w:color w:val="auto"/>
                <w:sz w:val="22"/>
                <w:szCs w:val="22"/>
                <w:lang w:eastAsia="en-GB"/>
              </w:rPr>
              <w:t xml:space="preserve">roduct and Platforms takes responsibility for the nationally required digital products of the new NHS England, working closely with the business areas across the NHS that own related services. We enable a consistent approach to digital products, underpinning technology strategy, and digital transformation, supporting the best outcomes for health and care. </w:t>
            </w:r>
          </w:p>
          <w:p w14:paraId="079C8ED3" w14:textId="77777777" w:rsidR="00196F3E" w:rsidRPr="002601A5" w:rsidRDefault="00196F3E" w:rsidP="00196F3E">
            <w:pPr>
              <w:pStyle w:val="Default"/>
              <w:spacing w:before="120"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 xml:space="preserve">This increases efficiency by: </w:t>
            </w:r>
          </w:p>
          <w:p w14:paraId="1C1FE968" w14:textId="77777777" w:rsidR="00196F3E" w:rsidRPr="002601A5" w:rsidRDefault="00196F3E" w:rsidP="00196F3E">
            <w:pPr>
              <w:pStyle w:val="Default"/>
              <w:numPr>
                <w:ilvl w:val="0"/>
                <w:numId w:val="1"/>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 xml:space="preserve">focusing effort on the highest value outcomes across products </w:t>
            </w:r>
          </w:p>
          <w:p w14:paraId="0F49E977" w14:textId="77777777" w:rsidR="00196F3E" w:rsidRPr="002601A5" w:rsidRDefault="00196F3E" w:rsidP="00196F3E">
            <w:pPr>
              <w:pStyle w:val="Default"/>
              <w:numPr>
                <w:ilvl w:val="0"/>
                <w:numId w:val="1"/>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 xml:space="preserve">making the most of the digital capabilities we have across our whole organisation </w:t>
            </w:r>
          </w:p>
          <w:p w14:paraId="218E33ED" w14:textId="77777777" w:rsidR="00196F3E" w:rsidRPr="002601A5" w:rsidRDefault="00196F3E" w:rsidP="00196F3E">
            <w:pPr>
              <w:pStyle w:val="Default"/>
              <w:numPr>
                <w:ilvl w:val="0"/>
                <w:numId w:val="1"/>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 xml:space="preserve">a broader view of end users and their connected journeys through health and care </w:t>
            </w:r>
          </w:p>
          <w:p w14:paraId="676ADFB1" w14:textId="77777777" w:rsidR="00196F3E" w:rsidRPr="002601A5" w:rsidRDefault="00196F3E" w:rsidP="00196F3E">
            <w:pPr>
              <w:pStyle w:val="Default"/>
              <w:numPr>
                <w:ilvl w:val="0"/>
                <w:numId w:val="1"/>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 xml:space="preserve">reduced duplication and consistent processes that minimise teams’ administrative burden </w:t>
            </w:r>
          </w:p>
          <w:p w14:paraId="0A1465EA" w14:textId="77777777" w:rsidR="00196F3E" w:rsidRPr="002601A5" w:rsidRDefault="00196F3E" w:rsidP="00196F3E">
            <w:pPr>
              <w:pStyle w:val="Default"/>
              <w:numPr>
                <w:ilvl w:val="0"/>
                <w:numId w:val="1"/>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building shared services that are needed across many products and services for internally and externally built services.</w:t>
            </w:r>
          </w:p>
          <w:p w14:paraId="4B9688F7" w14:textId="77777777" w:rsidR="00196F3E" w:rsidRPr="002601A5" w:rsidRDefault="00196F3E" w:rsidP="00196F3E">
            <w:pPr>
              <w:pStyle w:val="Default"/>
              <w:spacing w:before="120"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lastRenderedPageBreak/>
              <w:t>Together, we design, build and maintain integrated, interoperable services that aim for high levels of performance, availability, and reusability, leveraging open standards and application programming interfaces (APIs).</w:t>
            </w:r>
          </w:p>
          <w:p w14:paraId="69114618" w14:textId="77777777" w:rsidR="00196F3E" w:rsidRPr="002601A5" w:rsidRDefault="00196F3E" w:rsidP="00196F3E">
            <w:pPr>
              <w:pStyle w:val="Default"/>
              <w:spacing w:before="120"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The highest value outcomes are defined in partnership with other directorates, organisations and the wider system, efficiently meeting business and user needs with shared capabilities, and enabling products where appropriate.</w:t>
            </w:r>
          </w:p>
          <w:p w14:paraId="56BAE2CE" w14:textId="77777777" w:rsidR="00196F3E" w:rsidRPr="002601A5" w:rsidRDefault="00196F3E" w:rsidP="00196F3E">
            <w:pPr>
              <w:pStyle w:val="Default"/>
              <w:spacing w:before="120"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In line with the NHS England Operating Framework, we work alongside the Digital Enablement team and NHSE regional teams to understand the needs of frontline services and support them in making the most of our national products and services.</w:t>
            </w:r>
          </w:p>
          <w:p w14:paraId="5A9BDBBD" w14:textId="77777777" w:rsidR="00196F3E" w:rsidRPr="002601A5" w:rsidRDefault="00196F3E" w:rsidP="00196F3E">
            <w:pPr>
              <w:pStyle w:val="Default"/>
              <w:spacing w:before="120"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We operate with a product mindset that has four main characteristics:</w:t>
            </w:r>
          </w:p>
          <w:p w14:paraId="2849D8DF" w14:textId="77777777" w:rsidR="00196F3E" w:rsidRPr="002601A5" w:rsidRDefault="00196F3E" w:rsidP="00196F3E">
            <w:pPr>
              <w:pStyle w:val="Default"/>
              <w:numPr>
                <w:ilvl w:val="0"/>
                <w:numId w:val="2"/>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Delivering the right thing: To have a clear evidence-based understanding of the outcomes that products should achieve (and avoid) for users, and to continuously monitor product success, review priorities and evaluate new opportunities in terms of those real-world outcomes to ensure we're delivering the right thing, in the right order.</w:t>
            </w:r>
          </w:p>
          <w:p w14:paraId="3411BC7A" w14:textId="77777777" w:rsidR="00196F3E" w:rsidRPr="002601A5" w:rsidRDefault="00196F3E" w:rsidP="00196F3E">
            <w:pPr>
              <w:pStyle w:val="Default"/>
              <w:numPr>
                <w:ilvl w:val="0"/>
                <w:numId w:val="2"/>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Empowered Teams: Managing products through multi-disciplinary teams who are empowered to continuously make the changes that deliver the most value for users (rather than through discrete, self-contained change products or solution-led initiatives).</w:t>
            </w:r>
          </w:p>
          <w:p w14:paraId="27786984" w14:textId="77777777" w:rsidR="00196F3E" w:rsidRPr="002601A5" w:rsidRDefault="00196F3E" w:rsidP="00196F3E">
            <w:pPr>
              <w:pStyle w:val="Default"/>
              <w:numPr>
                <w:ilvl w:val="0"/>
                <w:numId w:val="2"/>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 xml:space="preserve">Continuously improving: Emphasises continuous, collective learning about users within teams - using a mix of qualitative and quantitative methods to understand users, their needs and the context in which they use our products, rapid iterative change where possible, regularly testing assumption and using that insight to inform priorities for future product development. </w:t>
            </w:r>
          </w:p>
          <w:p w14:paraId="5174B495" w14:textId="77777777" w:rsidR="00196F3E" w:rsidRPr="002601A5" w:rsidRDefault="00196F3E" w:rsidP="00196F3E">
            <w:pPr>
              <w:pStyle w:val="Default"/>
              <w:numPr>
                <w:ilvl w:val="0"/>
                <w:numId w:val="2"/>
              </w:numPr>
              <w:autoSpaceDE/>
              <w:autoSpaceDN/>
              <w:adjustRightInd/>
              <w:spacing w:after="120" w:line="276" w:lineRule="auto"/>
              <w:ind w:right="170"/>
              <w:rPr>
                <w:rFonts w:ascii="Arial" w:hAnsi="Arial" w:cs="Arial"/>
                <w:color w:val="auto"/>
                <w:sz w:val="22"/>
                <w:szCs w:val="22"/>
                <w:lang w:eastAsia="en-GB"/>
              </w:rPr>
            </w:pPr>
            <w:r w:rsidRPr="002601A5">
              <w:rPr>
                <w:rFonts w:ascii="Arial" w:hAnsi="Arial" w:cs="Arial"/>
                <w:color w:val="auto"/>
                <w:sz w:val="22"/>
                <w:szCs w:val="22"/>
                <w:lang w:eastAsia="en-GB"/>
              </w:rPr>
              <w:t>Understanding user needs: Using user-centred design practices to ensure our products and services are useful, usable, accessible and equitable to the users to ultimately deliver the desired outcomes.</w:t>
            </w:r>
          </w:p>
          <w:p w14:paraId="0540AAD9" w14:textId="77777777" w:rsidR="00196F3E" w:rsidRPr="002601A5" w:rsidRDefault="00196F3E" w:rsidP="00196F3E">
            <w:pPr>
              <w:pStyle w:val="TableParagraph"/>
              <w:spacing w:before="177" w:line="276" w:lineRule="auto"/>
              <w:ind w:right="243"/>
            </w:pPr>
            <w:r w:rsidRPr="002601A5">
              <w:t xml:space="preserve">This is a senior leadership role, reporting to the Deputy Director of Digital Transformation and will also involve line management responsibilities. You </w:t>
            </w:r>
            <w:r w:rsidRPr="002601A5">
              <w:rPr>
                <w:lang w:eastAsia="en-US"/>
              </w:rPr>
              <w:t>will also be expected to work closely and collaboratively with other senior leaders within and outside your area.</w:t>
            </w:r>
            <w:r w:rsidRPr="002601A5">
              <w:t xml:space="preserve">  </w:t>
            </w:r>
          </w:p>
          <w:p w14:paraId="25996F4C" w14:textId="378E1333" w:rsidR="00F9099D" w:rsidRPr="002601A5" w:rsidRDefault="00DF419C" w:rsidP="009F2CC6">
            <w:pPr>
              <w:spacing w:before="240" w:line="312" w:lineRule="auto"/>
              <w:rPr>
                <w:rFonts w:ascii="Arial" w:hAnsi="Arial" w:cs="Arial"/>
                <w:b/>
              </w:rPr>
            </w:pPr>
            <w:r w:rsidRPr="002601A5">
              <w:rPr>
                <w:rFonts w:ascii="Arial" w:hAnsi="Arial" w:cs="Arial"/>
                <w:b/>
              </w:rPr>
              <w:t>Duties</w:t>
            </w:r>
          </w:p>
          <w:p w14:paraId="1DD1895E" w14:textId="77777777" w:rsidR="007108A1" w:rsidRPr="002601A5" w:rsidRDefault="007108A1" w:rsidP="007108A1">
            <w:pPr>
              <w:pStyle w:val="Heading1"/>
              <w:spacing w:after="40"/>
              <w:ind w:left="213"/>
              <w:rPr>
                <w:sz w:val="22"/>
                <w:szCs w:val="22"/>
              </w:rPr>
            </w:pPr>
            <w:r w:rsidRPr="002601A5">
              <w:rPr>
                <w:sz w:val="22"/>
                <w:szCs w:val="22"/>
              </w:rPr>
              <w:t>Improving quality and outcomes</w:t>
            </w:r>
          </w:p>
          <w:p w14:paraId="0A8FADDF" w14:textId="77777777" w:rsidR="007108A1" w:rsidRPr="002601A5" w:rsidRDefault="007108A1" w:rsidP="007108A1">
            <w:pPr>
              <w:pStyle w:val="BodyText"/>
              <w:spacing w:after="40"/>
              <w:rPr>
                <w:rFonts w:ascii="Arial" w:hAnsi="Arial" w:cs="Arial"/>
                <w:b/>
                <w:sz w:val="22"/>
                <w:szCs w:val="22"/>
              </w:rPr>
            </w:pPr>
          </w:p>
          <w:p w14:paraId="450E0BDE" w14:textId="77777777" w:rsidR="007108A1" w:rsidRPr="002601A5" w:rsidRDefault="007108A1" w:rsidP="00F41E11">
            <w:pPr>
              <w:pStyle w:val="ListParagraph"/>
              <w:widowControl w:val="0"/>
              <w:numPr>
                <w:ilvl w:val="0"/>
                <w:numId w:val="10"/>
              </w:numPr>
              <w:tabs>
                <w:tab w:val="left" w:pos="923"/>
                <w:tab w:val="left" w:pos="924"/>
              </w:tabs>
              <w:autoSpaceDE w:val="0"/>
              <w:autoSpaceDN w:val="0"/>
              <w:spacing w:after="120" w:line="276" w:lineRule="auto"/>
              <w:ind w:left="714" w:right="113" w:hanging="357"/>
              <w:contextualSpacing w:val="0"/>
              <w:rPr>
                <w:rFonts w:ascii="Arial" w:hAnsi="Arial" w:cs="Arial"/>
              </w:rPr>
            </w:pPr>
            <w:r w:rsidRPr="002601A5">
              <w:rPr>
                <w:rFonts w:ascii="Arial" w:hAnsi="Arial" w:cs="Arial"/>
                <w:lang w:val="en-US"/>
              </w:rPr>
              <w:t xml:space="preserve">To lead development and delivery of clearly </w:t>
            </w:r>
            <w:proofErr w:type="spellStart"/>
            <w:r w:rsidRPr="002601A5">
              <w:rPr>
                <w:rFonts w:ascii="Arial" w:hAnsi="Arial" w:cs="Arial"/>
                <w:lang w:val="en-US"/>
              </w:rPr>
              <w:t>prioritised</w:t>
            </w:r>
            <w:proofErr w:type="spellEnd"/>
            <w:r w:rsidRPr="002601A5">
              <w:rPr>
                <w:rFonts w:ascii="Arial" w:hAnsi="Arial" w:cs="Arial"/>
                <w:lang w:val="en-US"/>
              </w:rPr>
              <w:t xml:space="preserve">, strategic transformational change in integrated care (initially focusing on enabling a patient to manage their interaction with Elective Care through the NHS App such as appointments, notifications, messaging, documents, aftercare </w:t>
            </w:r>
            <w:proofErr w:type="spellStart"/>
            <w:r w:rsidRPr="002601A5">
              <w:rPr>
                <w:rFonts w:ascii="Arial" w:hAnsi="Arial" w:cs="Arial"/>
                <w:lang w:val="en-US"/>
              </w:rPr>
              <w:t>etc</w:t>
            </w:r>
            <w:proofErr w:type="spellEnd"/>
            <w:r w:rsidRPr="002601A5">
              <w:rPr>
                <w:rFonts w:ascii="Arial" w:hAnsi="Arial" w:cs="Arial"/>
                <w:lang w:val="en-US"/>
              </w:rPr>
              <w:t>), aligned with the Transformation Directorate, NHS England and wider strategies.</w:t>
            </w:r>
            <w:r w:rsidRPr="002601A5">
              <w:rPr>
                <w:rFonts w:ascii="Arial" w:hAnsi="Arial" w:cs="Arial"/>
              </w:rPr>
              <w:t> </w:t>
            </w:r>
          </w:p>
          <w:p w14:paraId="46EA24E8" w14:textId="77777777" w:rsidR="007108A1" w:rsidRPr="002601A5" w:rsidRDefault="007108A1" w:rsidP="00F41E11">
            <w:pPr>
              <w:pStyle w:val="ListParagraph"/>
              <w:widowControl w:val="0"/>
              <w:numPr>
                <w:ilvl w:val="0"/>
                <w:numId w:val="10"/>
              </w:numPr>
              <w:tabs>
                <w:tab w:val="left" w:pos="923"/>
                <w:tab w:val="left" w:pos="924"/>
              </w:tabs>
              <w:autoSpaceDE w:val="0"/>
              <w:autoSpaceDN w:val="0"/>
              <w:spacing w:after="120" w:line="276" w:lineRule="auto"/>
              <w:ind w:left="714" w:right="113" w:hanging="357"/>
              <w:contextualSpacing w:val="0"/>
              <w:rPr>
                <w:rFonts w:ascii="Arial" w:hAnsi="Arial" w:cs="Arial"/>
              </w:rPr>
            </w:pPr>
            <w:r w:rsidRPr="002601A5">
              <w:rPr>
                <w:rFonts w:ascii="Arial" w:hAnsi="Arial" w:cs="Arial"/>
                <w:lang w:val="en-US"/>
              </w:rPr>
              <w:t xml:space="preserve">Responsible for engaging with key stakeholders to develop and promote transformation processes and practices, to accurately capture data and intelligence, and </w:t>
            </w:r>
            <w:proofErr w:type="spellStart"/>
            <w:r w:rsidRPr="002601A5">
              <w:rPr>
                <w:rFonts w:ascii="Arial" w:hAnsi="Arial" w:cs="Arial"/>
                <w:lang w:val="en-US"/>
              </w:rPr>
              <w:t>utilise</w:t>
            </w:r>
            <w:proofErr w:type="spellEnd"/>
            <w:r w:rsidRPr="002601A5">
              <w:rPr>
                <w:rFonts w:ascii="Arial" w:hAnsi="Arial" w:cs="Arial"/>
                <w:lang w:val="en-US"/>
              </w:rPr>
              <w:t xml:space="preserve"> information to </w:t>
            </w:r>
            <w:proofErr w:type="spellStart"/>
            <w:r w:rsidRPr="002601A5">
              <w:rPr>
                <w:rFonts w:ascii="Arial" w:hAnsi="Arial" w:cs="Arial"/>
                <w:lang w:val="en-US"/>
              </w:rPr>
              <w:t>prioritise</w:t>
            </w:r>
            <w:proofErr w:type="spellEnd"/>
            <w:r w:rsidRPr="002601A5">
              <w:rPr>
                <w:rFonts w:ascii="Arial" w:hAnsi="Arial" w:cs="Arial"/>
                <w:lang w:val="en-US"/>
              </w:rPr>
              <w:t xml:space="preserve"> strategic, ministerial, and policy commitments and the use of resources to ensure greatest benefits for citizens, patients and our workforce, across health and care. Focusing on the </w:t>
            </w:r>
            <w:r w:rsidRPr="002601A5">
              <w:rPr>
                <w:rFonts w:ascii="Arial" w:hAnsi="Arial" w:cs="Arial"/>
                <w:lang w:val="en-US"/>
              </w:rPr>
              <w:lastRenderedPageBreak/>
              <w:t>interdependent goals of better health outcomes, reduced inequalities, patient safety, patient experience, system productivity, and staff retention.</w:t>
            </w:r>
            <w:r w:rsidRPr="002601A5">
              <w:rPr>
                <w:rFonts w:ascii="Arial" w:hAnsi="Arial" w:cs="Arial"/>
              </w:rPr>
              <w:t> </w:t>
            </w:r>
          </w:p>
          <w:p w14:paraId="1F96A948" w14:textId="77777777" w:rsidR="007108A1" w:rsidRPr="002601A5" w:rsidRDefault="007108A1" w:rsidP="00F41E11">
            <w:pPr>
              <w:pStyle w:val="ListParagraph"/>
              <w:widowControl w:val="0"/>
              <w:numPr>
                <w:ilvl w:val="0"/>
                <w:numId w:val="10"/>
              </w:numPr>
              <w:tabs>
                <w:tab w:val="left" w:pos="923"/>
                <w:tab w:val="left" w:pos="924"/>
              </w:tabs>
              <w:autoSpaceDE w:val="0"/>
              <w:autoSpaceDN w:val="0"/>
              <w:spacing w:after="120" w:line="276" w:lineRule="auto"/>
              <w:ind w:left="714" w:right="113" w:hanging="357"/>
              <w:contextualSpacing w:val="0"/>
              <w:rPr>
                <w:rFonts w:ascii="Arial" w:hAnsi="Arial" w:cs="Arial"/>
              </w:rPr>
            </w:pPr>
            <w:r w:rsidRPr="002601A5">
              <w:rPr>
                <w:rFonts w:ascii="Arial" w:hAnsi="Arial" w:cs="Arial"/>
                <w:lang w:val="en-US"/>
              </w:rPr>
              <w:t>Work with the delivery teams to facilitate the timely and consistent inclusion of digital expertise and perspectives in the creation of national policies and strategies</w:t>
            </w:r>
            <w:r w:rsidRPr="002601A5">
              <w:rPr>
                <w:rFonts w:ascii="Arial" w:hAnsi="Arial" w:cs="Arial"/>
              </w:rPr>
              <w:t> </w:t>
            </w:r>
          </w:p>
          <w:p w14:paraId="71E8F031" w14:textId="77777777" w:rsidR="007108A1" w:rsidRPr="002601A5" w:rsidRDefault="007108A1" w:rsidP="00F41E11">
            <w:pPr>
              <w:pStyle w:val="ListParagraph"/>
              <w:widowControl w:val="0"/>
              <w:numPr>
                <w:ilvl w:val="0"/>
                <w:numId w:val="10"/>
              </w:numPr>
              <w:tabs>
                <w:tab w:val="left" w:pos="923"/>
                <w:tab w:val="left" w:pos="924"/>
              </w:tabs>
              <w:autoSpaceDE w:val="0"/>
              <w:autoSpaceDN w:val="0"/>
              <w:spacing w:after="120" w:line="276" w:lineRule="auto"/>
              <w:ind w:left="714" w:right="113" w:hanging="357"/>
              <w:contextualSpacing w:val="0"/>
              <w:rPr>
                <w:rFonts w:ascii="Arial" w:hAnsi="Arial" w:cs="Arial"/>
              </w:rPr>
            </w:pPr>
            <w:r w:rsidRPr="002601A5">
              <w:rPr>
                <w:rFonts w:ascii="Arial" w:hAnsi="Arial" w:cs="Arial"/>
                <w:lang w:val="en-US"/>
              </w:rPr>
              <w:t>To develop management and operational processes to govern, monitor, track and report on the activities of the functional team. </w:t>
            </w:r>
            <w:r w:rsidRPr="002601A5">
              <w:rPr>
                <w:rFonts w:ascii="Arial" w:hAnsi="Arial" w:cs="Arial"/>
              </w:rPr>
              <w:t> </w:t>
            </w:r>
          </w:p>
          <w:p w14:paraId="10537B1E" w14:textId="77777777" w:rsidR="007108A1" w:rsidRPr="002601A5" w:rsidRDefault="007108A1" w:rsidP="00F41E11">
            <w:pPr>
              <w:pStyle w:val="ListParagraph"/>
              <w:widowControl w:val="0"/>
              <w:numPr>
                <w:ilvl w:val="0"/>
                <w:numId w:val="10"/>
              </w:numPr>
              <w:tabs>
                <w:tab w:val="left" w:pos="923"/>
                <w:tab w:val="left" w:pos="924"/>
              </w:tabs>
              <w:autoSpaceDE w:val="0"/>
              <w:autoSpaceDN w:val="0"/>
              <w:spacing w:after="120" w:line="276" w:lineRule="auto"/>
              <w:ind w:left="714" w:right="113" w:hanging="357"/>
              <w:contextualSpacing w:val="0"/>
              <w:rPr>
                <w:rFonts w:ascii="Arial" w:hAnsi="Arial" w:cs="Arial"/>
              </w:rPr>
            </w:pPr>
            <w:r w:rsidRPr="002601A5">
              <w:rPr>
                <w:rFonts w:ascii="Arial" w:hAnsi="Arial" w:cs="Arial"/>
                <w:lang w:val="en-US"/>
              </w:rPr>
              <w:t>To equip colleagues at all levels of seniority to tell the story of genuine service transformation enabled by Digital, Data, and Technology (</w:t>
            </w:r>
            <w:proofErr w:type="spellStart"/>
            <w:r w:rsidRPr="002601A5">
              <w:rPr>
                <w:rFonts w:ascii="Arial" w:hAnsi="Arial" w:cs="Arial"/>
                <w:lang w:val="en-US"/>
              </w:rPr>
              <w:t>DDaT</w:t>
            </w:r>
            <w:proofErr w:type="spellEnd"/>
            <w:r w:rsidRPr="002601A5">
              <w:rPr>
                <w:rFonts w:ascii="Arial" w:hAnsi="Arial" w:cs="Arial"/>
                <w:lang w:val="en-US"/>
              </w:rPr>
              <w:t xml:space="preserve">) skills, and to show how this enables the NHS to recover from the COVID-19 emergency and </w:t>
            </w:r>
            <w:proofErr w:type="spellStart"/>
            <w:r w:rsidRPr="002601A5">
              <w:rPr>
                <w:rFonts w:ascii="Arial" w:hAnsi="Arial" w:cs="Arial"/>
                <w:lang w:val="en-US"/>
              </w:rPr>
              <w:t>realise</w:t>
            </w:r>
            <w:proofErr w:type="spellEnd"/>
            <w:r w:rsidRPr="002601A5">
              <w:rPr>
                <w:rFonts w:ascii="Arial" w:hAnsi="Arial" w:cs="Arial"/>
                <w:lang w:val="en-US"/>
              </w:rPr>
              <w:t xml:space="preserve"> its Long Term Plan.</w:t>
            </w:r>
            <w:r w:rsidRPr="002601A5">
              <w:rPr>
                <w:rFonts w:ascii="Arial" w:hAnsi="Arial" w:cs="Arial"/>
              </w:rPr>
              <w:t> </w:t>
            </w:r>
          </w:p>
          <w:p w14:paraId="45E332C9" w14:textId="77777777" w:rsidR="007108A1" w:rsidRPr="002601A5" w:rsidRDefault="007108A1" w:rsidP="00F41E11">
            <w:pPr>
              <w:pStyle w:val="ListParagraph"/>
              <w:widowControl w:val="0"/>
              <w:numPr>
                <w:ilvl w:val="0"/>
                <w:numId w:val="10"/>
              </w:numPr>
              <w:tabs>
                <w:tab w:val="left" w:pos="923"/>
                <w:tab w:val="left" w:pos="924"/>
              </w:tabs>
              <w:autoSpaceDE w:val="0"/>
              <w:autoSpaceDN w:val="0"/>
              <w:spacing w:after="120" w:line="276" w:lineRule="auto"/>
              <w:ind w:left="714" w:right="113" w:hanging="357"/>
              <w:contextualSpacing w:val="0"/>
              <w:rPr>
                <w:rFonts w:ascii="Arial" w:hAnsi="Arial" w:cs="Arial"/>
              </w:rPr>
            </w:pPr>
            <w:r w:rsidRPr="002601A5">
              <w:rPr>
                <w:rFonts w:ascii="Arial" w:hAnsi="Arial" w:cs="Arial"/>
                <w:lang w:val="en-US"/>
              </w:rPr>
              <w:t>To work collaboratively across the NHS England matrix, including integrating the National Director’s portfolio.</w:t>
            </w:r>
            <w:r w:rsidRPr="002601A5">
              <w:rPr>
                <w:rFonts w:ascii="Arial" w:hAnsi="Arial" w:cs="Arial"/>
              </w:rPr>
              <w:t> </w:t>
            </w:r>
          </w:p>
          <w:p w14:paraId="38201AFE" w14:textId="77777777" w:rsidR="007108A1" w:rsidRPr="002601A5" w:rsidRDefault="007108A1" w:rsidP="007108A1">
            <w:pPr>
              <w:pStyle w:val="ListParagraph"/>
              <w:tabs>
                <w:tab w:val="left" w:pos="923"/>
                <w:tab w:val="left" w:pos="924"/>
              </w:tabs>
              <w:spacing w:after="40" w:line="276" w:lineRule="auto"/>
              <w:rPr>
                <w:rFonts w:ascii="Arial" w:hAnsi="Arial" w:cs="Arial"/>
              </w:rPr>
            </w:pPr>
          </w:p>
          <w:p w14:paraId="42B8512C" w14:textId="77777777" w:rsidR="007108A1" w:rsidRPr="002601A5" w:rsidRDefault="007108A1" w:rsidP="007108A1">
            <w:pPr>
              <w:pStyle w:val="Heading1"/>
              <w:spacing w:after="40" w:line="276" w:lineRule="auto"/>
              <w:rPr>
                <w:sz w:val="22"/>
                <w:szCs w:val="22"/>
              </w:rPr>
            </w:pPr>
            <w:r w:rsidRPr="002601A5">
              <w:rPr>
                <w:sz w:val="22"/>
                <w:szCs w:val="22"/>
              </w:rPr>
              <w:t>Enabling patient and public involvement</w:t>
            </w:r>
          </w:p>
          <w:p w14:paraId="340EE917" w14:textId="77777777" w:rsidR="007108A1" w:rsidRPr="002601A5" w:rsidRDefault="007108A1" w:rsidP="007108A1">
            <w:pPr>
              <w:pStyle w:val="BodyText"/>
              <w:spacing w:after="40" w:line="276" w:lineRule="auto"/>
              <w:rPr>
                <w:rFonts w:ascii="Arial" w:hAnsi="Arial" w:cs="Arial"/>
                <w:b/>
                <w:sz w:val="22"/>
                <w:szCs w:val="22"/>
              </w:rPr>
            </w:pPr>
          </w:p>
          <w:p w14:paraId="3B10E49B" w14:textId="77777777" w:rsidR="007108A1" w:rsidRPr="002601A5" w:rsidRDefault="007108A1" w:rsidP="00F41E11">
            <w:pPr>
              <w:pStyle w:val="ListParagraph"/>
              <w:widowControl w:val="0"/>
              <w:numPr>
                <w:ilvl w:val="0"/>
                <w:numId w:val="4"/>
              </w:numPr>
              <w:tabs>
                <w:tab w:val="left" w:pos="924"/>
              </w:tabs>
              <w:autoSpaceDE w:val="0"/>
              <w:autoSpaceDN w:val="0"/>
              <w:spacing w:after="40" w:line="276" w:lineRule="auto"/>
              <w:ind w:right="284"/>
              <w:contextualSpacing w:val="0"/>
              <w:rPr>
                <w:rFonts w:ascii="Arial" w:hAnsi="Arial" w:cs="Arial"/>
              </w:rPr>
            </w:pPr>
            <w:r w:rsidRPr="002601A5">
              <w:rPr>
                <w:rFonts w:ascii="Arial" w:hAnsi="Arial" w:cs="Arial"/>
              </w:rPr>
              <w:t>To</w:t>
            </w:r>
            <w:r w:rsidRPr="002601A5">
              <w:rPr>
                <w:rFonts w:ascii="Arial" w:hAnsi="Arial" w:cs="Arial"/>
                <w:spacing w:val="-6"/>
              </w:rPr>
              <w:t xml:space="preserve"> </w:t>
            </w:r>
            <w:r w:rsidRPr="002601A5">
              <w:rPr>
                <w:rFonts w:ascii="Arial" w:hAnsi="Arial" w:cs="Arial"/>
              </w:rPr>
              <w:t>act</w:t>
            </w:r>
            <w:r w:rsidRPr="002601A5">
              <w:rPr>
                <w:rFonts w:ascii="Arial" w:hAnsi="Arial" w:cs="Arial"/>
                <w:spacing w:val="-3"/>
              </w:rPr>
              <w:t xml:space="preserve"> </w:t>
            </w:r>
            <w:r w:rsidRPr="002601A5">
              <w:rPr>
                <w:rFonts w:ascii="Arial" w:hAnsi="Arial" w:cs="Arial"/>
              </w:rPr>
              <w:t>as</w:t>
            </w:r>
            <w:r w:rsidRPr="002601A5">
              <w:rPr>
                <w:rFonts w:ascii="Arial" w:hAnsi="Arial" w:cs="Arial"/>
                <w:spacing w:val="-6"/>
              </w:rPr>
              <w:t xml:space="preserve"> </w:t>
            </w:r>
            <w:r w:rsidRPr="002601A5">
              <w:rPr>
                <w:rFonts w:ascii="Arial" w:hAnsi="Arial" w:cs="Arial"/>
              </w:rPr>
              <w:t>a</w:t>
            </w:r>
            <w:r w:rsidRPr="002601A5">
              <w:rPr>
                <w:rFonts w:ascii="Arial" w:hAnsi="Arial" w:cs="Arial"/>
                <w:spacing w:val="-6"/>
              </w:rPr>
              <w:t xml:space="preserve"> </w:t>
            </w:r>
            <w:r w:rsidRPr="002601A5">
              <w:rPr>
                <w:rFonts w:ascii="Arial" w:hAnsi="Arial" w:cs="Arial"/>
              </w:rPr>
              <w:t>champion</w:t>
            </w:r>
            <w:r w:rsidRPr="002601A5">
              <w:rPr>
                <w:rFonts w:ascii="Arial" w:hAnsi="Arial" w:cs="Arial"/>
                <w:spacing w:val="-9"/>
              </w:rPr>
              <w:t xml:space="preserve"> </w:t>
            </w:r>
            <w:r w:rsidRPr="002601A5">
              <w:rPr>
                <w:rFonts w:ascii="Arial" w:hAnsi="Arial" w:cs="Arial"/>
              </w:rPr>
              <w:t>for</w:t>
            </w:r>
            <w:r w:rsidRPr="002601A5">
              <w:rPr>
                <w:rFonts w:ascii="Arial" w:hAnsi="Arial" w:cs="Arial"/>
                <w:spacing w:val="-3"/>
              </w:rPr>
              <w:t xml:space="preserve"> </w:t>
            </w:r>
            <w:r w:rsidRPr="002601A5">
              <w:rPr>
                <w:rFonts w:ascii="Arial" w:hAnsi="Arial" w:cs="Arial"/>
              </w:rPr>
              <w:t>patients</w:t>
            </w:r>
            <w:r w:rsidRPr="002601A5">
              <w:rPr>
                <w:rFonts w:ascii="Arial" w:hAnsi="Arial" w:cs="Arial"/>
                <w:spacing w:val="-6"/>
              </w:rPr>
              <w:t xml:space="preserve"> </w:t>
            </w:r>
            <w:r w:rsidRPr="002601A5">
              <w:rPr>
                <w:rFonts w:ascii="Arial" w:hAnsi="Arial" w:cs="Arial"/>
              </w:rPr>
              <w:t>and</w:t>
            </w:r>
            <w:r w:rsidRPr="002601A5">
              <w:rPr>
                <w:rFonts w:ascii="Arial" w:hAnsi="Arial" w:cs="Arial"/>
                <w:spacing w:val="-6"/>
              </w:rPr>
              <w:t xml:space="preserve"> </w:t>
            </w:r>
            <w:r w:rsidRPr="002601A5">
              <w:rPr>
                <w:rFonts w:ascii="Arial" w:hAnsi="Arial" w:cs="Arial"/>
              </w:rPr>
              <w:t>their</w:t>
            </w:r>
            <w:r w:rsidRPr="002601A5">
              <w:rPr>
                <w:rFonts w:ascii="Arial" w:hAnsi="Arial" w:cs="Arial"/>
                <w:spacing w:val="-5"/>
              </w:rPr>
              <w:t xml:space="preserve"> </w:t>
            </w:r>
            <w:r w:rsidRPr="002601A5">
              <w:rPr>
                <w:rFonts w:ascii="Arial" w:hAnsi="Arial" w:cs="Arial"/>
              </w:rPr>
              <w:t>interests</w:t>
            </w:r>
            <w:r w:rsidRPr="002601A5">
              <w:rPr>
                <w:rFonts w:ascii="Arial" w:hAnsi="Arial" w:cs="Arial"/>
                <w:spacing w:val="-6"/>
              </w:rPr>
              <w:t xml:space="preserve"> </w:t>
            </w:r>
            <w:r w:rsidRPr="002601A5">
              <w:rPr>
                <w:rFonts w:ascii="Arial" w:hAnsi="Arial" w:cs="Arial"/>
              </w:rPr>
              <w:t>and</w:t>
            </w:r>
            <w:r w:rsidRPr="002601A5">
              <w:rPr>
                <w:rFonts w:ascii="Arial" w:hAnsi="Arial" w:cs="Arial"/>
                <w:spacing w:val="-6"/>
              </w:rPr>
              <w:t xml:space="preserve"> </w:t>
            </w:r>
            <w:r w:rsidRPr="002601A5">
              <w:rPr>
                <w:rFonts w:ascii="Arial" w:hAnsi="Arial" w:cs="Arial"/>
              </w:rPr>
              <w:t>involve</w:t>
            </w:r>
            <w:r w:rsidRPr="002601A5">
              <w:rPr>
                <w:rFonts w:ascii="Arial" w:hAnsi="Arial" w:cs="Arial"/>
                <w:spacing w:val="-4"/>
              </w:rPr>
              <w:t xml:space="preserve"> </w:t>
            </w:r>
            <w:r w:rsidRPr="002601A5">
              <w:rPr>
                <w:rFonts w:ascii="Arial" w:hAnsi="Arial" w:cs="Arial"/>
              </w:rPr>
              <w:t>the public and patients in the policy development and decision-making of NHS England.</w:t>
            </w:r>
          </w:p>
          <w:p w14:paraId="121EF291" w14:textId="77777777" w:rsidR="007108A1" w:rsidRPr="002601A5" w:rsidRDefault="007108A1" w:rsidP="00F41E11">
            <w:pPr>
              <w:pStyle w:val="ListParagraph"/>
              <w:widowControl w:val="0"/>
              <w:numPr>
                <w:ilvl w:val="0"/>
                <w:numId w:val="4"/>
              </w:numPr>
              <w:tabs>
                <w:tab w:val="left" w:pos="933"/>
              </w:tabs>
              <w:autoSpaceDE w:val="0"/>
              <w:autoSpaceDN w:val="0"/>
              <w:spacing w:after="40" w:line="276" w:lineRule="auto"/>
              <w:ind w:right="284"/>
              <w:contextualSpacing w:val="0"/>
              <w:rPr>
                <w:rFonts w:ascii="Arial" w:hAnsi="Arial" w:cs="Arial"/>
              </w:rPr>
            </w:pPr>
            <w:r w:rsidRPr="002601A5">
              <w:rPr>
                <w:rFonts w:ascii="Arial" w:hAnsi="Arial" w:cs="Arial"/>
              </w:rPr>
              <w:t>To ensure all public and patient contact with the office is of the highest professional</w:t>
            </w:r>
            <w:r w:rsidRPr="002601A5">
              <w:rPr>
                <w:rFonts w:ascii="Arial" w:hAnsi="Arial" w:cs="Arial"/>
                <w:spacing w:val="-1"/>
              </w:rPr>
              <w:t xml:space="preserve"> </w:t>
            </w:r>
            <w:r w:rsidRPr="002601A5">
              <w:rPr>
                <w:rFonts w:ascii="Arial" w:hAnsi="Arial" w:cs="Arial"/>
              </w:rPr>
              <w:t>standard.</w:t>
            </w:r>
          </w:p>
          <w:p w14:paraId="484C5980" w14:textId="77777777" w:rsidR="007108A1" w:rsidRPr="002601A5" w:rsidRDefault="007108A1" w:rsidP="00F41E11">
            <w:pPr>
              <w:pStyle w:val="ListParagraph"/>
              <w:widowControl w:val="0"/>
              <w:numPr>
                <w:ilvl w:val="0"/>
                <w:numId w:val="4"/>
              </w:numPr>
              <w:tabs>
                <w:tab w:val="left" w:pos="934"/>
              </w:tabs>
              <w:autoSpaceDE w:val="0"/>
              <w:autoSpaceDN w:val="0"/>
              <w:spacing w:after="40" w:line="276" w:lineRule="auto"/>
              <w:ind w:right="284"/>
              <w:contextualSpacing w:val="0"/>
              <w:rPr>
                <w:rFonts w:ascii="Arial" w:hAnsi="Arial" w:cs="Arial"/>
              </w:rPr>
            </w:pPr>
            <w:r w:rsidRPr="002601A5">
              <w:rPr>
                <w:rFonts w:ascii="Arial" w:hAnsi="Arial" w:cs="Arial"/>
              </w:rPr>
              <w:t>To embed user-centred design, patient and public involvement within NHS England at all levels of decision</w:t>
            </w:r>
            <w:r w:rsidRPr="002601A5">
              <w:rPr>
                <w:rFonts w:ascii="Arial" w:hAnsi="Arial" w:cs="Arial"/>
                <w:spacing w:val="-4"/>
              </w:rPr>
              <w:t xml:space="preserve"> </w:t>
            </w:r>
            <w:r w:rsidRPr="002601A5">
              <w:rPr>
                <w:rFonts w:ascii="Arial" w:hAnsi="Arial" w:cs="Arial"/>
              </w:rPr>
              <w:t>making.</w:t>
            </w:r>
          </w:p>
          <w:p w14:paraId="34125F83" w14:textId="77777777" w:rsidR="007108A1" w:rsidRPr="002601A5" w:rsidRDefault="007108A1" w:rsidP="007108A1">
            <w:pPr>
              <w:pStyle w:val="ListParagraph"/>
              <w:spacing w:after="40" w:line="276" w:lineRule="auto"/>
              <w:rPr>
                <w:rFonts w:ascii="Arial" w:hAnsi="Arial" w:cs="Arial"/>
                <w:color w:val="00B0F0"/>
              </w:rPr>
            </w:pPr>
          </w:p>
          <w:p w14:paraId="3FE70087" w14:textId="77777777" w:rsidR="007108A1" w:rsidRPr="002601A5" w:rsidRDefault="007108A1" w:rsidP="007108A1">
            <w:pPr>
              <w:pStyle w:val="Heading1"/>
              <w:spacing w:before="44" w:after="40" w:line="276" w:lineRule="auto"/>
              <w:rPr>
                <w:sz w:val="22"/>
                <w:szCs w:val="22"/>
              </w:rPr>
            </w:pPr>
            <w:r w:rsidRPr="002601A5">
              <w:rPr>
                <w:sz w:val="22"/>
                <w:szCs w:val="22"/>
              </w:rPr>
              <w:t>Promoting equality and reducing inequalities</w:t>
            </w:r>
          </w:p>
          <w:p w14:paraId="1C0C1004" w14:textId="77777777" w:rsidR="007108A1" w:rsidRPr="002601A5" w:rsidRDefault="007108A1" w:rsidP="007108A1">
            <w:pPr>
              <w:pStyle w:val="BodyText"/>
              <w:spacing w:before="6" w:after="40" w:line="276" w:lineRule="auto"/>
              <w:rPr>
                <w:rFonts w:ascii="Arial" w:hAnsi="Arial" w:cs="Arial"/>
                <w:b/>
                <w:sz w:val="22"/>
                <w:szCs w:val="22"/>
              </w:rPr>
            </w:pPr>
          </w:p>
          <w:p w14:paraId="15CF1C2F" w14:textId="77777777" w:rsidR="007108A1" w:rsidRPr="002601A5" w:rsidRDefault="007108A1" w:rsidP="00F41E11">
            <w:pPr>
              <w:pStyle w:val="ListParagraph"/>
              <w:widowControl w:val="0"/>
              <w:numPr>
                <w:ilvl w:val="0"/>
                <w:numId w:val="6"/>
              </w:numPr>
              <w:tabs>
                <w:tab w:val="left" w:pos="924"/>
              </w:tabs>
              <w:autoSpaceDE w:val="0"/>
              <w:autoSpaceDN w:val="0"/>
              <w:spacing w:after="40" w:line="276" w:lineRule="auto"/>
              <w:ind w:right="284"/>
              <w:contextualSpacing w:val="0"/>
              <w:rPr>
                <w:rFonts w:ascii="Arial" w:hAnsi="Arial" w:cs="Arial"/>
              </w:rPr>
            </w:pPr>
            <w:r w:rsidRPr="002601A5">
              <w:rPr>
                <w:rFonts w:ascii="Arial" w:hAnsi="Arial" w:cs="Arial"/>
              </w:rPr>
              <w:t>To uphold organisational policies and principles on the promotion</w:t>
            </w:r>
            <w:r w:rsidRPr="002601A5">
              <w:rPr>
                <w:rFonts w:ascii="Arial" w:hAnsi="Arial" w:cs="Arial"/>
                <w:spacing w:val="-40"/>
              </w:rPr>
              <w:t xml:space="preserve"> </w:t>
            </w:r>
            <w:r w:rsidRPr="002601A5">
              <w:rPr>
                <w:rFonts w:ascii="Arial" w:hAnsi="Arial" w:cs="Arial"/>
              </w:rPr>
              <w:t>of equality.</w:t>
            </w:r>
          </w:p>
          <w:p w14:paraId="4578E96D" w14:textId="77777777" w:rsidR="007108A1" w:rsidRPr="002601A5" w:rsidRDefault="007108A1" w:rsidP="00F41E11">
            <w:pPr>
              <w:pStyle w:val="ListParagraph"/>
              <w:widowControl w:val="0"/>
              <w:numPr>
                <w:ilvl w:val="0"/>
                <w:numId w:val="4"/>
              </w:numPr>
              <w:tabs>
                <w:tab w:val="left" w:pos="924"/>
              </w:tabs>
              <w:autoSpaceDE w:val="0"/>
              <w:autoSpaceDN w:val="0"/>
              <w:spacing w:after="40" w:line="276" w:lineRule="auto"/>
              <w:ind w:right="284"/>
              <w:contextualSpacing w:val="0"/>
              <w:rPr>
                <w:rFonts w:ascii="Arial" w:hAnsi="Arial" w:cs="Arial"/>
              </w:rPr>
            </w:pPr>
            <w:r w:rsidRPr="002601A5">
              <w:rPr>
                <w:rFonts w:ascii="Arial" w:hAnsi="Arial" w:cs="Arial"/>
              </w:rPr>
              <w:t>To create an inclusive working environment where diversity is valued, everyone can contribute, and everyday actions meet our duty to uphold and promote</w:t>
            </w:r>
            <w:r w:rsidRPr="002601A5">
              <w:rPr>
                <w:rFonts w:ascii="Arial" w:hAnsi="Arial" w:cs="Arial"/>
                <w:spacing w:val="-12"/>
              </w:rPr>
              <w:t xml:space="preserve"> </w:t>
            </w:r>
            <w:r w:rsidRPr="002601A5">
              <w:rPr>
                <w:rFonts w:ascii="Arial" w:hAnsi="Arial" w:cs="Arial"/>
              </w:rPr>
              <w:t>equality.</w:t>
            </w:r>
          </w:p>
          <w:p w14:paraId="4A9FD6D6" w14:textId="77777777" w:rsidR="007108A1" w:rsidRPr="002601A5" w:rsidRDefault="007108A1" w:rsidP="00F41E11">
            <w:pPr>
              <w:pStyle w:val="ListParagraph"/>
              <w:widowControl w:val="0"/>
              <w:numPr>
                <w:ilvl w:val="0"/>
                <w:numId w:val="4"/>
              </w:numPr>
              <w:tabs>
                <w:tab w:val="left" w:pos="924"/>
              </w:tabs>
              <w:autoSpaceDE w:val="0"/>
              <w:autoSpaceDN w:val="0"/>
              <w:spacing w:after="40" w:line="276" w:lineRule="auto"/>
              <w:ind w:right="284"/>
              <w:contextualSpacing w:val="0"/>
              <w:rPr>
                <w:rFonts w:ascii="Arial" w:hAnsi="Arial" w:cs="Arial"/>
              </w:rPr>
            </w:pPr>
            <w:r w:rsidRPr="002601A5">
              <w:rPr>
                <w:rFonts w:ascii="Arial" w:hAnsi="Arial" w:cs="Arial"/>
              </w:rPr>
              <w:t>Champion accessibility and inclusion so that products and services can be used by everyone in proportion to their needs.</w:t>
            </w:r>
          </w:p>
          <w:p w14:paraId="71019A38" w14:textId="77777777" w:rsidR="007108A1" w:rsidRPr="002601A5" w:rsidRDefault="007108A1" w:rsidP="007108A1">
            <w:pPr>
              <w:pStyle w:val="ListParagraph"/>
              <w:tabs>
                <w:tab w:val="left" w:pos="924"/>
              </w:tabs>
              <w:spacing w:after="40" w:line="276" w:lineRule="auto"/>
              <w:ind w:right="284"/>
              <w:rPr>
                <w:rFonts w:ascii="Arial" w:hAnsi="Arial" w:cs="Arial"/>
              </w:rPr>
            </w:pPr>
          </w:p>
          <w:p w14:paraId="65864550" w14:textId="77777777" w:rsidR="007108A1" w:rsidRPr="002601A5" w:rsidRDefault="007108A1" w:rsidP="007108A1">
            <w:pPr>
              <w:pStyle w:val="Heading1"/>
              <w:spacing w:before="1" w:after="40" w:line="276" w:lineRule="auto"/>
              <w:ind w:right="284"/>
              <w:rPr>
                <w:sz w:val="22"/>
                <w:szCs w:val="22"/>
              </w:rPr>
            </w:pPr>
            <w:r w:rsidRPr="002601A5">
              <w:rPr>
                <w:sz w:val="22"/>
                <w:szCs w:val="22"/>
              </w:rPr>
              <w:t>Partnership and cross boundary working</w:t>
            </w:r>
          </w:p>
          <w:p w14:paraId="6B1DE859" w14:textId="77777777" w:rsidR="007108A1" w:rsidRPr="002601A5" w:rsidRDefault="007108A1" w:rsidP="007108A1">
            <w:pPr>
              <w:pStyle w:val="BodyText"/>
              <w:spacing w:before="8" w:after="40" w:line="276" w:lineRule="auto"/>
              <w:ind w:right="284"/>
              <w:rPr>
                <w:rFonts w:ascii="Arial" w:hAnsi="Arial" w:cs="Arial"/>
                <w:b/>
                <w:sz w:val="22"/>
                <w:szCs w:val="22"/>
              </w:rPr>
            </w:pPr>
          </w:p>
          <w:p w14:paraId="756799D0" w14:textId="77777777" w:rsidR="007108A1" w:rsidRPr="002601A5" w:rsidRDefault="007108A1" w:rsidP="00F41E11">
            <w:pPr>
              <w:pStyle w:val="TableParagraph"/>
              <w:numPr>
                <w:ilvl w:val="0"/>
                <w:numId w:val="8"/>
              </w:numPr>
              <w:spacing w:after="40" w:line="276" w:lineRule="auto"/>
              <w:ind w:right="104"/>
            </w:pPr>
            <w:r w:rsidRPr="002601A5">
              <w:rPr>
                <w:lang w:val="en-US"/>
              </w:rPr>
              <w:t>To work collaboratively with all stakeholders across the system, at a national and regional level across health and social care and beyond, to ensure different products or projects are connected into a joined-up user experience.</w:t>
            </w:r>
            <w:r w:rsidRPr="002601A5">
              <w:t> </w:t>
            </w:r>
          </w:p>
          <w:p w14:paraId="2284A797" w14:textId="77777777" w:rsidR="007108A1" w:rsidRPr="002601A5" w:rsidRDefault="007108A1" w:rsidP="00F41E11">
            <w:pPr>
              <w:pStyle w:val="TableParagraph"/>
              <w:numPr>
                <w:ilvl w:val="0"/>
                <w:numId w:val="8"/>
              </w:numPr>
              <w:spacing w:after="40" w:line="276" w:lineRule="auto"/>
              <w:ind w:right="104"/>
            </w:pPr>
            <w:r w:rsidRPr="002601A5">
              <w:rPr>
                <w:lang w:val="en-US"/>
              </w:rPr>
              <w:t>To develop strong, trusted relationships, and through clear communications overcome barriers and resistance to change and develop a positive culture across the team.  </w:t>
            </w:r>
            <w:r w:rsidRPr="002601A5">
              <w:t> </w:t>
            </w:r>
          </w:p>
          <w:p w14:paraId="561E1C67" w14:textId="77777777" w:rsidR="007108A1" w:rsidRPr="002601A5" w:rsidRDefault="007108A1" w:rsidP="00F41E11">
            <w:pPr>
              <w:pStyle w:val="TableParagraph"/>
              <w:numPr>
                <w:ilvl w:val="0"/>
                <w:numId w:val="8"/>
              </w:numPr>
              <w:spacing w:after="40" w:line="276" w:lineRule="auto"/>
              <w:ind w:right="104"/>
            </w:pPr>
            <w:r w:rsidRPr="002601A5">
              <w:rPr>
                <w:lang w:val="en-US"/>
              </w:rPr>
              <w:t xml:space="preserve">To communicate, engage and build relationships with key strategic policy makers to influence and align the development of strategy and policies across the </w:t>
            </w:r>
            <w:proofErr w:type="spellStart"/>
            <w:r w:rsidRPr="002601A5">
              <w:rPr>
                <w:lang w:val="en-US"/>
              </w:rPr>
              <w:t>organisation</w:t>
            </w:r>
            <w:proofErr w:type="spellEnd"/>
            <w:r w:rsidRPr="002601A5">
              <w:rPr>
                <w:lang w:val="en-US"/>
              </w:rPr>
              <w:t xml:space="preserve"> and the wider health and social care system; ensuring that these fully integrated with other areas of NHS England.</w:t>
            </w:r>
            <w:r w:rsidRPr="002601A5">
              <w:t> </w:t>
            </w:r>
          </w:p>
          <w:p w14:paraId="5C347F5F" w14:textId="77777777" w:rsidR="007108A1" w:rsidRPr="002601A5" w:rsidRDefault="007108A1" w:rsidP="007108A1">
            <w:pPr>
              <w:pStyle w:val="TableParagraph"/>
              <w:spacing w:after="40" w:line="276" w:lineRule="auto"/>
              <w:ind w:left="839" w:right="104"/>
            </w:pPr>
          </w:p>
          <w:p w14:paraId="65074530" w14:textId="77777777" w:rsidR="007108A1" w:rsidRPr="002601A5" w:rsidRDefault="007108A1" w:rsidP="007108A1">
            <w:pPr>
              <w:pStyle w:val="TableParagraph"/>
              <w:spacing w:after="40" w:line="276" w:lineRule="auto"/>
              <w:ind w:left="839" w:right="104"/>
            </w:pPr>
          </w:p>
          <w:p w14:paraId="62F62EEF" w14:textId="77777777" w:rsidR="007108A1" w:rsidRPr="002601A5" w:rsidRDefault="007108A1" w:rsidP="007108A1">
            <w:pPr>
              <w:pStyle w:val="Heading1"/>
              <w:spacing w:before="1" w:after="40" w:line="276" w:lineRule="auto"/>
              <w:ind w:right="284"/>
              <w:rPr>
                <w:sz w:val="22"/>
                <w:szCs w:val="22"/>
              </w:rPr>
            </w:pPr>
            <w:r w:rsidRPr="002601A5">
              <w:rPr>
                <w:sz w:val="22"/>
                <w:szCs w:val="22"/>
              </w:rPr>
              <w:t>Leadership for transformational change</w:t>
            </w:r>
          </w:p>
          <w:p w14:paraId="19736144" w14:textId="77777777" w:rsidR="007108A1" w:rsidRPr="002601A5" w:rsidRDefault="007108A1" w:rsidP="007108A1">
            <w:pPr>
              <w:pStyle w:val="BodyText"/>
              <w:spacing w:before="8" w:after="40" w:line="276" w:lineRule="auto"/>
              <w:ind w:right="284"/>
              <w:rPr>
                <w:rFonts w:ascii="Arial" w:hAnsi="Arial" w:cs="Arial"/>
                <w:b/>
                <w:sz w:val="22"/>
                <w:szCs w:val="22"/>
              </w:rPr>
            </w:pPr>
          </w:p>
          <w:p w14:paraId="7A672A64"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To model a collaborative and influencing style of working, negotiating with others to achieve the best outcomes. Embedding this approach across the Directorate.</w:t>
            </w:r>
            <w:r w:rsidRPr="002601A5">
              <w:rPr>
                <w:rFonts w:ascii="Arial" w:hAnsi="Arial" w:cs="Arial"/>
                <w:sz w:val="22"/>
                <w:szCs w:val="22"/>
              </w:rPr>
              <w:t> </w:t>
            </w:r>
          </w:p>
          <w:p w14:paraId="62D24379"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To build a culture of innovation and improvement across the functional team.</w:t>
            </w:r>
            <w:r w:rsidRPr="002601A5">
              <w:rPr>
                <w:rFonts w:ascii="Arial" w:hAnsi="Arial" w:cs="Arial"/>
                <w:sz w:val="22"/>
                <w:szCs w:val="22"/>
              </w:rPr>
              <w:t> </w:t>
            </w:r>
          </w:p>
          <w:p w14:paraId="3773709E"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To establish and promote a culture of continuous improvement, innovation and high performance through a shared vision and teamwork.</w:t>
            </w:r>
            <w:r w:rsidRPr="002601A5">
              <w:rPr>
                <w:rFonts w:ascii="Arial" w:hAnsi="Arial" w:cs="Arial"/>
                <w:sz w:val="22"/>
                <w:szCs w:val="22"/>
              </w:rPr>
              <w:t> </w:t>
            </w:r>
          </w:p>
          <w:p w14:paraId="62B43A4F"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To provide clear leadership and guidance to support the and development of staff working across the functional team.</w:t>
            </w:r>
            <w:r w:rsidRPr="002601A5">
              <w:rPr>
                <w:rFonts w:ascii="Arial" w:hAnsi="Arial" w:cs="Arial"/>
                <w:sz w:val="22"/>
                <w:szCs w:val="22"/>
              </w:rPr>
              <w:t> </w:t>
            </w:r>
          </w:p>
          <w:p w14:paraId="372DCB88"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As part of multi-disciplinary teams with policy colleagues, lead research and development of new digital initiatives to reduce bureaucracy and increase opportunities for automation, to reduce pressure on the frontline and improve services for citizens and patients in new and innovative ways.</w:t>
            </w:r>
            <w:r w:rsidRPr="002601A5">
              <w:rPr>
                <w:rFonts w:ascii="Arial" w:hAnsi="Arial" w:cs="Arial"/>
                <w:sz w:val="22"/>
                <w:szCs w:val="22"/>
              </w:rPr>
              <w:t> </w:t>
            </w:r>
          </w:p>
          <w:p w14:paraId="72E5EA48"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 xml:space="preserve">To ensure that the work of the team is grounded in best practice, clinically informed, and opportunities are fully </w:t>
            </w:r>
            <w:proofErr w:type="spellStart"/>
            <w:r w:rsidRPr="002601A5">
              <w:rPr>
                <w:rFonts w:ascii="Arial" w:hAnsi="Arial" w:cs="Arial"/>
                <w:sz w:val="22"/>
                <w:szCs w:val="22"/>
                <w:lang w:val="en-US"/>
              </w:rPr>
              <w:t>utilised</w:t>
            </w:r>
            <w:proofErr w:type="spellEnd"/>
            <w:r w:rsidRPr="002601A5">
              <w:rPr>
                <w:rFonts w:ascii="Arial" w:hAnsi="Arial" w:cs="Arial"/>
                <w:sz w:val="22"/>
                <w:szCs w:val="22"/>
                <w:lang w:val="en-US"/>
              </w:rPr>
              <w:t>.</w:t>
            </w:r>
            <w:r w:rsidRPr="002601A5">
              <w:rPr>
                <w:rFonts w:ascii="Arial" w:hAnsi="Arial" w:cs="Arial"/>
                <w:sz w:val="22"/>
                <w:szCs w:val="22"/>
              </w:rPr>
              <w:t> </w:t>
            </w:r>
          </w:p>
          <w:p w14:paraId="7959D01A" w14:textId="77777777" w:rsidR="007108A1" w:rsidRPr="002601A5" w:rsidRDefault="007108A1" w:rsidP="00F41E11">
            <w:pPr>
              <w:pStyle w:val="BodyText"/>
              <w:widowControl w:val="0"/>
              <w:numPr>
                <w:ilvl w:val="0"/>
                <w:numId w:val="9"/>
              </w:numPr>
              <w:autoSpaceDE w:val="0"/>
              <w:autoSpaceDN w:val="0"/>
              <w:spacing w:before="9" w:line="276" w:lineRule="auto"/>
              <w:ind w:right="284"/>
              <w:rPr>
                <w:rFonts w:ascii="Arial" w:hAnsi="Arial" w:cs="Arial"/>
                <w:sz w:val="22"/>
                <w:szCs w:val="22"/>
              </w:rPr>
            </w:pPr>
            <w:r w:rsidRPr="002601A5">
              <w:rPr>
                <w:rFonts w:ascii="Arial" w:hAnsi="Arial" w:cs="Arial"/>
                <w:sz w:val="22"/>
                <w:szCs w:val="22"/>
                <w:lang w:val="en-US"/>
              </w:rPr>
              <w:t>Ensure that we make best use of specialist digital expertise in the NHSE Transformation Directorate and elsewhere, to exemplify the principles of the Vision for Digital, Data and Technology in Health and Care.</w:t>
            </w:r>
            <w:r w:rsidRPr="002601A5">
              <w:rPr>
                <w:rFonts w:ascii="Arial" w:hAnsi="Arial" w:cs="Arial"/>
                <w:sz w:val="22"/>
                <w:szCs w:val="22"/>
              </w:rPr>
              <w:t> </w:t>
            </w:r>
          </w:p>
          <w:p w14:paraId="059170B5" w14:textId="77777777" w:rsidR="007108A1" w:rsidRPr="002601A5" w:rsidRDefault="007108A1" w:rsidP="007108A1">
            <w:pPr>
              <w:pStyle w:val="BodyText"/>
              <w:spacing w:before="9" w:line="276" w:lineRule="auto"/>
              <w:ind w:right="284"/>
              <w:rPr>
                <w:rFonts w:ascii="Arial" w:hAnsi="Arial" w:cs="Arial"/>
                <w:sz w:val="22"/>
                <w:szCs w:val="22"/>
              </w:rPr>
            </w:pPr>
          </w:p>
          <w:p w14:paraId="379D7B96" w14:textId="77777777" w:rsidR="007108A1" w:rsidRPr="002601A5" w:rsidRDefault="007108A1" w:rsidP="007108A1">
            <w:pPr>
              <w:pStyle w:val="Heading1"/>
              <w:spacing w:line="276" w:lineRule="auto"/>
              <w:ind w:right="284"/>
              <w:rPr>
                <w:sz w:val="22"/>
                <w:szCs w:val="22"/>
              </w:rPr>
            </w:pPr>
            <w:r w:rsidRPr="002601A5">
              <w:rPr>
                <w:sz w:val="22"/>
                <w:szCs w:val="22"/>
              </w:rPr>
              <w:t>Using insight and evidence for improvement</w:t>
            </w:r>
          </w:p>
          <w:p w14:paraId="2F9B0D4C" w14:textId="77777777" w:rsidR="007108A1" w:rsidRPr="002601A5" w:rsidRDefault="007108A1" w:rsidP="007108A1">
            <w:pPr>
              <w:pStyle w:val="BodyText"/>
              <w:spacing w:before="8" w:line="276" w:lineRule="auto"/>
              <w:rPr>
                <w:rFonts w:ascii="Arial" w:hAnsi="Arial" w:cs="Arial"/>
                <w:b/>
                <w:sz w:val="22"/>
                <w:szCs w:val="22"/>
              </w:rPr>
            </w:pPr>
          </w:p>
          <w:p w14:paraId="6A59F459" w14:textId="77777777" w:rsidR="007108A1" w:rsidRPr="002601A5" w:rsidRDefault="007108A1" w:rsidP="00F41E11">
            <w:pPr>
              <w:pStyle w:val="TableParagraph"/>
              <w:widowControl/>
              <w:numPr>
                <w:ilvl w:val="0"/>
                <w:numId w:val="5"/>
              </w:numPr>
              <w:tabs>
                <w:tab w:val="left" w:pos="839"/>
              </w:tabs>
              <w:autoSpaceDE/>
              <w:autoSpaceDN/>
              <w:spacing w:after="120" w:line="276" w:lineRule="auto"/>
              <w:ind w:right="170"/>
            </w:pPr>
            <w:r w:rsidRPr="002601A5">
              <w:rPr>
                <w:spacing w:val="-2"/>
              </w:rPr>
              <w:t>To apply creativity and innovative techniques to the running of the team, including learning from other sectors.</w:t>
            </w:r>
          </w:p>
          <w:p w14:paraId="17FFEF13" w14:textId="77777777" w:rsidR="007108A1" w:rsidRPr="002601A5" w:rsidRDefault="007108A1" w:rsidP="00F41E11">
            <w:pPr>
              <w:pStyle w:val="TableParagraph"/>
              <w:widowControl/>
              <w:numPr>
                <w:ilvl w:val="0"/>
                <w:numId w:val="5"/>
              </w:numPr>
              <w:tabs>
                <w:tab w:val="left" w:pos="839"/>
              </w:tabs>
              <w:autoSpaceDE/>
              <w:autoSpaceDN/>
              <w:spacing w:after="120" w:line="276" w:lineRule="auto"/>
              <w:ind w:right="170"/>
            </w:pPr>
            <w:r w:rsidRPr="002601A5">
              <w:rPr>
                <w:spacing w:val="-2"/>
              </w:rPr>
              <w:t>To work collaboratively across the Directorate and wider organisation to ensure consistency of approach, share learning and tools to support effective transformation.</w:t>
            </w:r>
          </w:p>
          <w:p w14:paraId="50835F3A" w14:textId="77777777" w:rsidR="007108A1" w:rsidRPr="002601A5" w:rsidRDefault="007108A1" w:rsidP="00F41E11">
            <w:pPr>
              <w:pStyle w:val="ListParagraph"/>
              <w:widowControl w:val="0"/>
              <w:numPr>
                <w:ilvl w:val="0"/>
                <w:numId w:val="11"/>
              </w:numPr>
              <w:autoSpaceDE w:val="0"/>
              <w:autoSpaceDN w:val="0"/>
              <w:spacing w:after="120" w:line="276" w:lineRule="auto"/>
              <w:contextualSpacing w:val="0"/>
              <w:rPr>
                <w:rFonts w:ascii="Arial" w:hAnsi="Arial" w:cs="Arial"/>
              </w:rPr>
            </w:pPr>
            <w:r w:rsidRPr="002601A5">
              <w:rPr>
                <w:rFonts w:ascii="Arial" w:hAnsi="Arial" w:cs="Arial"/>
                <w:lang w:val="en-US"/>
              </w:rPr>
              <w:t xml:space="preserve">To lead the work across the team, to </w:t>
            </w:r>
            <w:proofErr w:type="spellStart"/>
            <w:r w:rsidRPr="002601A5">
              <w:rPr>
                <w:rFonts w:ascii="Arial" w:hAnsi="Arial" w:cs="Arial"/>
                <w:lang w:val="en-US"/>
              </w:rPr>
              <w:t>utilise</w:t>
            </w:r>
            <w:proofErr w:type="spellEnd"/>
            <w:r w:rsidRPr="002601A5">
              <w:rPr>
                <w:rFonts w:ascii="Arial" w:hAnsi="Arial" w:cs="Arial"/>
                <w:lang w:val="en-US"/>
              </w:rPr>
              <w:t xml:space="preserve"> evolving insights, evidence, innovative tools, research and methods to continuously improve and develop digital services.</w:t>
            </w:r>
            <w:r w:rsidRPr="002601A5">
              <w:rPr>
                <w:rFonts w:ascii="Arial" w:hAnsi="Arial" w:cs="Arial"/>
              </w:rPr>
              <w:t> </w:t>
            </w:r>
          </w:p>
          <w:p w14:paraId="5AE91E2B" w14:textId="77777777" w:rsidR="007108A1" w:rsidRPr="002601A5" w:rsidRDefault="007108A1" w:rsidP="00F41E11">
            <w:pPr>
              <w:pStyle w:val="ListParagraph"/>
              <w:widowControl w:val="0"/>
              <w:numPr>
                <w:ilvl w:val="0"/>
                <w:numId w:val="11"/>
              </w:numPr>
              <w:autoSpaceDE w:val="0"/>
              <w:autoSpaceDN w:val="0"/>
              <w:spacing w:after="120" w:line="276" w:lineRule="auto"/>
              <w:contextualSpacing w:val="0"/>
              <w:rPr>
                <w:rFonts w:ascii="Arial" w:hAnsi="Arial" w:cs="Arial"/>
              </w:rPr>
            </w:pPr>
            <w:r w:rsidRPr="002601A5">
              <w:rPr>
                <w:rFonts w:ascii="Arial" w:hAnsi="Arial" w:cs="Arial"/>
                <w:lang w:val="en-US"/>
              </w:rPr>
              <w:t xml:space="preserve">To champion best practice, learning from experience and from others, supporting the spread of innovation within the </w:t>
            </w:r>
            <w:proofErr w:type="spellStart"/>
            <w:r w:rsidRPr="002601A5">
              <w:rPr>
                <w:rFonts w:ascii="Arial" w:hAnsi="Arial" w:cs="Arial"/>
                <w:lang w:val="en-US"/>
              </w:rPr>
              <w:t>organisation</w:t>
            </w:r>
            <w:proofErr w:type="spellEnd"/>
            <w:r w:rsidRPr="002601A5">
              <w:rPr>
                <w:rFonts w:ascii="Arial" w:hAnsi="Arial" w:cs="Arial"/>
                <w:lang w:val="en-US"/>
              </w:rPr>
              <w:t xml:space="preserve"> and beyond.</w:t>
            </w:r>
            <w:r w:rsidRPr="002601A5">
              <w:rPr>
                <w:rFonts w:ascii="Arial" w:hAnsi="Arial" w:cs="Arial"/>
              </w:rPr>
              <w:t> </w:t>
            </w:r>
          </w:p>
          <w:p w14:paraId="3C373941" w14:textId="77777777" w:rsidR="007108A1" w:rsidRPr="002601A5" w:rsidRDefault="007108A1" w:rsidP="00F41E11">
            <w:pPr>
              <w:pStyle w:val="ListParagraph"/>
              <w:widowControl w:val="0"/>
              <w:numPr>
                <w:ilvl w:val="0"/>
                <w:numId w:val="11"/>
              </w:numPr>
              <w:autoSpaceDE w:val="0"/>
              <w:autoSpaceDN w:val="0"/>
              <w:spacing w:after="120" w:line="276" w:lineRule="auto"/>
              <w:contextualSpacing w:val="0"/>
              <w:rPr>
                <w:rFonts w:ascii="Arial" w:hAnsi="Arial" w:cs="Arial"/>
              </w:rPr>
            </w:pPr>
            <w:r w:rsidRPr="002601A5">
              <w:rPr>
                <w:rFonts w:ascii="Arial" w:hAnsi="Arial" w:cs="Arial"/>
                <w:lang w:val="en-US"/>
              </w:rPr>
              <w:t>To understand users and identify who they are and what their needs are, based on evidence.</w:t>
            </w:r>
            <w:r w:rsidRPr="002601A5">
              <w:rPr>
                <w:rFonts w:ascii="Arial" w:hAnsi="Arial" w:cs="Arial"/>
              </w:rPr>
              <w:t> </w:t>
            </w:r>
          </w:p>
          <w:p w14:paraId="2D9C4017" w14:textId="77777777" w:rsidR="007108A1" w:rsidRPr="002601A5" w:rsidRDefault="007108A1" w:rsidP="00F41E11">
            <w:pPr>
              <w:pStyle w:val="ListParagraph"/>
              <w:widowControl w:val="0"/>
              <w:numPr>
                <w:ilvl w:val="0"/>
                <w:numId w:val="11"/>
              </w:numPr>
              <w:autoSpaceDE w:val="0"/>
              <w:autoSpaceDN w:val="0"/>
              <w:spacing w:after="120" w:line="276" w:lineRule="auto"/>
              <w:contextualSpacing w:val="0"/>
              <w:rPr>
                <w:rFonts w:ascii="Arial" w:hAnsi="Arial" w:cs="Arial"/>
              </w:rPr>
            </w:pPr>
            <w:r w:rsidRPr="002601A5">
              <w:rPr>
                <w:rFonts w:ascii="Arial" w:hAnsi="Arial" w:cs="Arial"/>
                <w:lang w:val="en-US"/>
              </w:rPr>
              <w:t>Ensure clarity of outcomes, viability of proposed solutions, quality and quantity of benefits delivered</w:t>
            </w:r>
            <w:r w:rsidRPr="002601A5">
              <w:rPr>
                <w:rFonts w:ascii="Arial" w:hAnsi="Arial" w:cs="Arial"/>
              </w:rPr>
              <w:t>.</w:t>
            </w:r>
          </w:p>
          <w:p w14:paraId="5E538526" w14:textId="77777777" w:rsidR="007108A1" w:rsidRPr="002601A5" w:rsidRDefault="007108A1" w:rsidP="007108A1">
            <w:pPr>
              <w:pStyle w:val="ListParagraph"/>
              <w:spacing w:line="276" w:lineRule="auto"/>
              <w:rPr>
                <w:rFonts w:ascii="Arial" w:hAnsi="Arial" w:cs="Arial"/>
              </w:rPr>
            </w:pPr>
          </w:p>
          <w:p w14:paraId="4527F7FE" w14:textId="77777777" w:rsidR="007108A1" w:rsidRPr="002601A5" w:rsidRDefault="007108A1" w:rsidP="007108A1">
            <w:pPr>
              <w:pStyle w:val="Heading1"/>
              <w:spacing w:afterLines="40" w:after="96" w:line="276" w:lineRule="auto"/>
              <w:rPr>
                <w:sz w:val="22"/>
                <w:szCs w:val="22"/>
              </w:rPr>
            </w:pPr>
            <w:r w:rsidRPr="002601A5">
              <w:rPr>
                <w:sz w:val="22"/>
                <w:szCs w:val="22"/>
              </w:rPr>
              <w:t>Developing an excellent organisation</w:t>
            </w:r>
          </w:p>
          <w:p w14:paraId="2961A869" w14:textId="77777777" w:rsidR="007108A1" w:rsidRPr="002601A5" w:rsidRDefault="007108A1" w:rsidP="007108A1">
            <w:pPr>
              <w:pStyle w:val="Heading1"/>
              <w:spacing w:afterLines="40" w:after="96" w:line="276" w:lineRule="auto"/>
              <w:ind w:left="0"/>
              <w:rPr>
                <w:sz w:val="22"/>
                <w:szCs w:val="22"/>
              </w:rPr>
            </w:pPr>
          </w:p>
          <w:p w14:paraId="22869585" w14:textId="77777777" w:rsidR="007108A1" w:rsidRPr="002601A5" w:rsidRDefault="007108A1" w:rsidP="00F41E11">
            <w:pPr>
              <w:pStyle w:val="ListParagraph"/>
              <w:widowControl w:val="0"/>
              <w:numPr>
                <w:ilvl w:val="0"/>
                <w:numId w:val="7"/>
              </w:numPr>
              <w:tabs>
                <w:tab w:val="left" w:pos="932"/>
                <w:tab w:val="left" w:pos="933"/>
              </w:tabs>
              <w:autoSpaceDE w:val="0"/>
              <w:autoSpaceDN w:val="0"/>
              <w:spacing w:before="10" w:afterLines="40" w:after="96" w:line="276" w:lineRule="auto"/>
              <w:ind w:right="1"/>
              <w:contextualSpacing w:val="0"/>
              <w:rPr>
                <w:rFonts w:ascii="Arial" w:hAnsi="Arial" w:cs="Arial"/>
              </w:rPr>
            </w:pPr>
            <w:r w:rsidRPr="002601A5">
              <w:rPr>
                <w:rFonts w:ascii="Arial" w:hAnsi="Arial" w:cs="Arial"/>
              </w:rPr>
              <w:t>To ensure the health, safety and wellbeing of all staff within the department.</w:t>
            </w:r>
          </w:p>
          <w:p w14:paraId="2022CCD6" w14:textId="77777777" w:rsidR="007108A1" w:rsidRPr="002601A5" w:rsidRDefault="007108A1" w:rsidP="00F41E11">
            <w:pPr>
              <w:pStyle w:val="ListParagraph"/>
              <w:widowControl w:val="0"/>
              <w:numPr>
                <w:ilvl w:val="0"/>
                <w:numId w:val="7"/>
              </w:numPr>
              <w:tabs>
                <w:tab w:val="left" w:pos="932"/>
                <w:tab w:val="left" w:pos="933"/>
              </w:tabs>
              <w:autoSpaceDE w:val="0"/>
              <w:autoSpaceDN w:val="0"/>
              <w:spacing w:before="10" w:afterLines="40" w:after="96" w:line="276" w:lineRule="auto"/>
              <w:ind w:right="1"/>
              <w:contextualSpacing w:val="0"/>
              <w:rPr>
                <w:rFonts w:ascii="Arial" w:hAnsi="Arial" w:cs="Arial"/>
              </w:rPr>
            </w:pPr>
            <w:r w:rsidRPr="002601A5">
              <w:rPr>
                <w:rFonts w:ascii="Arial" w:hAnsi="Arial" w:cs="Arial"/>
              </w:rPr>
              <w:lastRenderedPageBreak/>
              <w:t>To ensure compliance with all confidentiality and governance requirements within the</w:t>
            </w:r>
            <w:r w:rsidRPr="002601A5">
              <w:rPr>
                <w:rFonts w:ascii="Arial" w:hAnsi="Arial" w:cs="Arial"/>
                <w:spacing w:val="-5"/>
              </w:rPr>
              <w:t xml:space="preserve"> </w:t>
            </w:r>
            <w:r w:rsidRPr="002601A5">
              <w:rPr>
                <w:rFonts w:ascii="Arial" w:hAnsi="Arial" w:cs="Arial"/>
              </w:rPr>
              <w:t>department.</w:t>
            </w:r>
          </w:p>
          <w:p w14:paraId="7218E616" w14:textId="77777777" w:rsidR="007108A1" w:rsidRPr="002601A5" w:rsidRDefault="007108A1" w:rsidP="00F41E11">
            <w:pPr>
              <w:pStyle w:val="ListParagraph"/>
              <w:widowControl w:val="0"/>
              <w:numPr>
                <w:ilvl w:val="0"/>
                <w:numId w:val="7"/>
              </w:numPr>
              <w:tabs>
                <w:tab w:val="left" w:pos="932"/>
                <w:tab w:val="left" w:pos="933"/>
              </w:tabs>
              <w:autoSpaceDE w:val="0"/>
              <w:autoSpaceDN w:val="0"/>
              <w:spacing w:before="7" w:afterLines="40" w:after="96" w:line="276" w:lineRule="auto"/>
              <w:ind w:right="1"/>
              <w:contextualSpacing w:val="0"/>
              <w:rPr>
                <w:rFonts w:ascii="Arial" w:hAnsi="Arial" w:cs="Arial"/>
              </w:rPr>
            </w:pPr>
            <w:r w:rsidRPr="002601A5">
              <w:rPr>
                <w:rFonts w:ascii="Arial" w:hAnsi="Arial" w:cs="Arial"/>
              </w:rPr>
              <w:t>To adhere to the NHS Managers Code of Conduct and any other relevant professional codes of conduct at all times.</w:t>
            </w:r>
          </w:p>
          <w:p w14:paraId="403FCA9C" w14:textId="77777777" w:rsidR="007108A1" w:rsidRPr="002601A5" w:rsidRDefault="007108A1" w:rsidP="00F41E11">
            <w:pPr>
              <w:pStyle w:val="ListParagraph"/>
              <w:widowControl w:val="0"/>
              <w:numPr>
                <w:ilvl w:val="0"/>
                <w:numId w:val="4"/>
              </w:numPr>
              <w:tabs>
                <w:tab w:val="left" w:pos="932"/>
                <w:tab w:val="left" w:pos="933"/>
              </w:tabs>
              <w:autoSpaceDE w:val="0"/>
              <w:autoSpaceDN w:val="0"/>
              <w:spacing w:afterLines="40" w:after="96" w:line="276" w:lineRule="auto"/>
              <w:contextualSpacing w:val="0"/>
              <w:rPr>
                <w:rFonts w:ascii="Arial" w:hAnsi="Arial" w:cs="Arial"/>
              </w:rPr>
            </w:pPr>
            <w:r w:rsidRPr="002601A5">
              <w:rPr>
                <w:rFonts w:ascii="Arial" w:hAnsi="Arial" w:cs="Arial"/>
              </w:rPr>
              <w:t>To ensure regular, productive and open communication with staff who they lead (e.g. Directorate and matrix</w:t>
            </w:r>
            <w:r w:rsidRPr="002601A5">
              <w:rPr>
                <w:rFonts w:ascii="Arial" w:hAnsi="Arial" w:cs="Arial"/>
                <w:spacing w:val="-9"/>
              </w:rPr>
              <w:t xml:space="preserve"> </w:t>
            </w:r>
            <w:r w:rsidRPr="002601A5">
              <w:rPr>
                <w:rFonts w:ascii="Arial" w:hAnsi="Arial" w:cs="Arial"/>
              </w:rPr>
              <w:t>teams).</w:t>
            </w:r>
          </w:p>
          <w:p w14:paraId="28C6BC00" w14:textId="6A4C9CCF" w:rsidR="009F2CC6" w:rsidRPr="002601A5" w:rsidRDefault="007108A1" w:rsidP="007108A1">
            <w:pPr>
              <w:spacing w:before="240" w:line="312" w:lineRule="auto"/>
              <w:rPr>
                <w:rFonts w:ascii="Arial" w:hAnsi="Arial" w:cs="Arial"/>
                <w:b/>
              </w:rPr>
            </w:pPr>
            <w:r w:rsidRPr="002601A5">
              <w:rPr>
                <w:rFonts w:ascii="Arial" w:hAnsi="Arial" w:cs="Arial"/>
              </w:rPr>
              <w:t>To ensure the necessary business processes are followed</w:t>
            </w:r>
          </w:p>
          <w:p w14:paraId="796AA6A4" w14:textId="77777777" w:rsidR="00DF419C" w:rsidRPr="002601A5" w:rsidRDefault="00DF419C" w:rsidP="00DF419C">
            <w:pPr>
              <w:spacing w:before="120" w:after="120" w:line="312" w:lineRule="auto"/>
              <w:rPr>
                <w:rFonts w:ascii="Arial" w:hAnsi="Arial" w:cs="Arial"/>
                <w:b/>
              </w:rPr>
            </w:pPr>
            <w:r w:rsidRPr="002601A5">
              <w:rPr>
                <w:rFonts w:ascii="Arial" w:hAnsi="Arial" w:cs="Arial"/>
                <w:b/>
              </w:rPr>
              <w:t>Accountabilities and Responsibilities</w:t>
            </w:r>
          </w:p>
          <w:p w14:paraId="0F482CF7" w14:textId="77777777" w:rsidR="00B157BD" w:rsidRPr="002601A5" w:rsidRDefault="00B157BD" w:rsidP="00B157BD">
            <w:pPr>
              <w:tabs>
                <w:tab w:val="left" w:pos="891"/>
                <w:tab w:val="left" w:pos="892"/>
              </w:tabs>
              <w:spacing w:line="276" w:lineRule="auto"/>
              <w:ind w:right="1267"/>
              <w:rPr>
                <w:rFonts w:ascii="Arial" w:hAnsi="Arial" w:cs="Arial"/>
                <w:b/>
                <w:bCs/>
              </w:rPr>
            </w:pPr>
            <w:r w:rsidRPr="002601A5">
              <w:rPr>
                <w:rFonts w:ascii="Arial" w:hAnsi="Arial" w:cs="Arial"/>
                <w:b/>
                <w:bCs/>
              </w:rPr>
              <w:t>Operational</w:t>
            </w:r>
          </w:p>
          <w:p w14:paraId="5EF1B826" w14:textId="77777777" w:rsidR="00B157BD" w:rsidRPr="002601A5" w:rsidRDefault="00B157BD" w:rsidP="00B157BD">
            <w:pPr>
              <w:pStyle w:val="ListParagraph"/>
              <w:tabs>
                <w:tab w:val="left" w:pos="891"/>
                <w:tab w:val="left" w:pos="892"/>
              </w:tabs>
              <w:spacing w:line="276" w:lineRule="auto"/>
              <w:ind w:left="891" w:right="1267"/>
              <w:rPr>
                <w:rFonts w:ascii="Arial" w:hAnsi="Arial" w:cs="Arial"/>
              </w:rPr>
            </w:pPr>
          </w:p>
          <w:p w14:paraId="7A328163" w14:textId="77777777" w:rsidR="00B157BD" w:rsidRPr="002601A5" w:rsidRDefault="00B157BD" w:rsidP="00F41E11">
            <w:pPr>
              <w:pStyle w:val="ListParagraph"/>
              <w:widowControl w:val="0"/>
              <w:numPr>
                <w:ilvl w:val="0"/>
                <w:numId w:val="12"/>
              </w:numPr>
              <w:tabs>
                <w:tab w:val="left" w:pos="891"/>
                <w:tab w:val="left" w:pos="892"/>
              </w:tabs>
              <w:autoSpaceDE w:val="0"/>
              <w:autoSpaceDN w:val="0"/>
              <w:spacing w:line="276" w:lineRule="auto"/>
              <w:ind w:left="714" w:right="113" w:hanging="357"/>
              <w:contextualSpacing w:val="0"/>
              <w:rPr>
                <w:rFonts w:ascii="Arial" w:hAnsi="Arial" w:cs="Arial"/>
              </w:rPr>
            </w:pPr>
            <w:r w:rsidRPr="002601A5">
              <w:rPr>
                <w:rFonts w:ascii="Arial" w:hAnsi="Arial" w:cs="Arial"/>
              </w:rPr>
              <w:t>Accountable for developing and delivering digital transformation initiatives, promoting innovation and supporting operational excellence in the Sector. Working with a range of data, facts and situations often requiring detailed analysis and interpretation making decisions on the most appropriate</w:t>
            </w:r>
            <w:r w:rsidRPr="002601A5">
              <w:rPr>
                <w:rFonts w:ascii="Arial" w:hAnsi="Arial" w:cs="Arial"/>
                <w:spacing w:val="-3"/>
              </w:rPr>
              <w:t xml:space="preserve"> </w:t>
            </w:r>
            <w:r w:rsidRPr="002601A5">
              <w:rPr>
                <w:rFonts w:ascii="Arial" w:hAnsi="Arial" w:cs="Arial"/>
              </w:rPr>
              <w:t>approach.</w:t>
            </w:r>
          </w:p>
          <w:p w14:paraId="7E9AAF44" w14:textId="77777777" w:rsidR="00B157BD" w:rsidRPr="002601A5" w:rsidRDefault="00B157BD" w:rsidP="00F41E11">
            <w:pPr>
              <w:pStyle w:val="ListParagraph"/>
              <w:widowControl w:val="0"/>
              <w:numPr>
                <w:ilvl w:val="0"/>
                <w:numId w:val="12"/>
              </w:numPr>
              <w:tabs>
                <w:tab w:val="left" w:pos="882"/>
              </w:tabs>
              <w:autoSpaceDE w:val="0"/>
              <w:autoSpaceDN w:val="0"/>
              <w:spacing w:before="33" w:line="276" w:lineRule="auto"/>
              <w:ind w:left="714" w:right="669" w:hanging="357"/>
              <w:contextualSpacing w:val="0"/>
              <w:rPr>
                <w:rFonts w:ascii="Arial" w:hAnsi="Arial" w:cs="Arial"/>
                <w:color w:val="17365D"/>
              </w:rPr>
            </w:pPr>
            <w:r w:rsidRPr="002601A5">
              <w:rPr>
                <w:rFonts w:ascii="Arial" w:hAnsi="Arial" w:cs="Arial"/>
              </w:rPr>
              <w:t>To monitor, interpret and quality assure progress against deliverables. Quality assurance and progress of deliverables to NHS England that often require adjustments specifically in relation to the complex corporate business agenda, strategic objectives and the business planning process.</w:t>
            </w:r>
          </w:p>
          <w:p w14:paraId="0F42D119" w14:textId="77777777" w:rsidR="00B157BD" w:rsidRPr="002601A5" w:rsidRDefault="00B157BD" w:rsidP="00F41E11">
            <w:pPr>
              <w:pStyle w:val="ListParagraph"/>
              <w:widowControl w:val="0"/>
              <w:numPr>
                <w:ilvl w:val="0"/>
                <w:numId w:val="12"/>
              </w:numPr>
              <w:tabs>
                <w:tab w:val="left" w:pos="882"/>
              </w:tabs>
              <w:autoSpaceDE w:val="0"/>
              <w:autoSpaceDN w:val="0"/>
              <w:spacing w:before="33" w:line="276" w:lineRule="auto"/>
              <w:ind w:left="714" w:right="669" w:hanging="357"/>
              <w:contextualSpacing w:val="0"/>
              <w:rPr>
                <w:rFonts w:ascii="Arial" w:hAnsi="Arial" w:cs="Arial"/>
                <w:color w:val="17365D"/>
              </w:rPr>
            </w:pPr>
            <w:r w:rsidRPr="002601A5">
              <w:rPr>
                <w:rFonts w:ascii="Arial" w:hAnsi="Arial" w:cs="Arial"/>
              </w:rPr>
              <w:t xml:space="preserve">To develop business plans and provide expert digital transformation advice and guidance on all areas of the portfolio. </w:t>
            </w:r>
          </w:p>
          <w:p w14:paraId="092D74BB" w14:textId="77777777" w:rsidR="00137452" w:rsidRPr="002601A5" w:rsidRDefault="00137452" w:rsidP="00B157BD">
            <w:pPr>
              <w:pStyle w:val="Heading1"/>
              <w:spacing w:line="276" w:lineRule="auto"/>
              <w:ind w:left="170"/>
              <w:rPr>
                <w:sz w:val="22"/>
                <w:szCs w:val="22"/>
              </w:rPr>
            </w:pPr>
          </w:p>
          <w:p w14:paraId="115C5645" w14:textId="57AFAA84" w:rsidR="00B157BD" w:rsidRPr="002601A5" w:rsidRDefault="00B157BD" w:rsidP="00B157BD">
            <w:pPr>
              <w:pStyle w:val="Heading1"/>
              <w:spacing w:line="276" w:lineRule="auto"/>
              <w:ind w:left="170"/>
              <w:rPr>
                <w:sz w:val="22"/>
                <w:szCs w:val="22"/>
              </w:rPr>
            </w:pPr>
            <w:r w:rsidRPr="002601A5">
              <w:rPr>
                <w:sz w:val="22"/>
                <w:szCs w:val="22"/>
              </w:rPr>
              <w:t>Financial and Physical Resources</w:t>
            </w:r>
          </w:p>
          <w:p w14:paraId="1E6652A9" w14:textId="77777777" w:rsidR="00B157BD" w:rsidRPr="002601A5" w:rsidRDefault="00B157BD" w:rsidP="00B157BD">
            <w:pPr>
              <w:pStyle w:val="BodyText"/>
              <w:spacing w:before="3" w:line="276" w:lineRule="auto"/>
              <w:rPr>
                <w:rFonts w:ascii="Arial" w:hAnsi="Arial" w:cs="Arial"/>
                <w:b/>
                <w:sz w:val="22"/>
                <w:szCs w:val="22"/>
              </w:rPr>
            </w:pPr>
          </w:p>
          <w:p w14:paraId="567DDCB5" w14:textId="77777777" w:rsidR="00B157BD" w:rsidRPr="002601A5" w:rsidRDefault="00B157BD" w:rsidP="00F41E11">
            <w:pPr>
              <w:pStyle w:val="ListParagraph"/>
              <w:widowControl w:val="0"/>
              <w:numPr>
                <w:ilvl w:val="0"/>
                <w:numId w:val="13"/>
              </w:numPr>
              <w:tabs>
                <w:tab w:val="left" w:pos="891"/>
                <w:tab w:val="left" w:pos="892"/>
              </w:tabs>
              <w:autoSpaceDE w:val="0"/>
              <w:autoSpaceDN w:val="0"/>
              <w:spacing w:before="1" w:line="276" w:lineRule="auto"/>
              <w:ind w:right="113"/>
              <w:contextualSpacing w:val="0"/>
              <w:rPr>
                <w:rFonts w:ascii="Arial" w:hAnsi="Arial" w:cs="Arial"/>
              </w:rPr>
            </w:pPr>
            <w:r w:rsidRPr="002601A5">
              <w:rPr>
                <w:rFonts w:ascii="Arial" w:hAnsi="Arial" w:cs="Arial"/>
              </w:rPr>
              <w:t>Responsible and accountable for a range of projects and initiatives.</w:t>
            </w:r>
          </w:p>
          <w:p w14:paraId="3588F840" w14:textId="77777777" w:rsidR="00B157BD" w:rsidRPr="002601A5" w:rsidRDefault="00B157BD" w:rsidP="00F41E11">
            <w:pPr>
              <w:pStyle w:val="ListParagraph"/>
              <w:widowControl w:val="0"/>
              <w:numPr>
                <w:ilvl w:val="0"/>
                <w:numId w:val="13"/>
              </w:numPr>
              <w:tabs>
                <w:tab w:val="left" w:pos="891"/>
                <w:tab w:val="left" w:pos="892"/>
              </w:tabs>
              <w:autoSpaceDE w:val="0"/>
              <w:autoSpaceDN w:val="0"/>
              <w:spacing w:before="1" w:line="276" w:lineRule="auto"/>
              <w:ind w:right="113"/>
              <w:contextualSpacing w:val="0"/>
              <w:rPr>
                <w:rFonts w:ascii="Arial" w:hAnsi="Arial" w:cs="Arial"/>
              </w:rPr>
            </w:pPr>
            <w:r w:rsidRPr="002601A5">
              <w:rPr>
                <w:rFonts w:ascii="Arial" w:hAnsi="Arial" w:cs="Arial"/>
              </w:rPr>
              <w:t>Budget setting across a range of services/areas, managing and monitoring related activity, liaising with finance colleagues to ensure appropriate costing and ensure compliance with Standing Financial instructions and Standing Orders.</w:t>
            </w:r>
          </w:p>
          <w:p w14:paraId="62A889B0" w14:textId="77777777" w:rsidR="00B157BD" w:rsidRPr="002601A5" w:rsidRDefault="00B157BD" w:rsidP="00F41E11">
            <w:pPr>
              <w:pStyle w:val="ListParagraph"/>
              <w:widowControl w:val="0"/>
              <w:numPr>
                <w:ilvl w:val="0"/>
                <w:numId w:val="13"/>
              </w:numPr>
              <w:tabs>
                <w:tab w:val="left" w:pos="891"/>
                <w:tab w:val="left" w:pos="892"/>
              </w:tabs>
              <w:autoSpaceDE w:val="0"/>
              <w:autoSpaceDN w:val="0"/>
              <w:spacing w:line="276" w:lineRule="auto"/>
              <w:ind w:right="113"/>
              <w:contextualSpacing w:val="0"/>
              <w:rPr>
                <w:rFonts w:ascii="Arial" w:hAnsi="Arial" w:cs="Arial"/>
              </w:rPr>
            </w:pPr>
            <w:r w:rsidRPr="002601A5">
              <w:rPr>
                <w:rFonts w:ascii="Arial" w:hAnsi="Arial" w:cs="Arial"/>
              </w:rPr>
              <w:t>Develop product commissioning/service models that ensures value for money and promote</w:t>
            </w:r>
            <w:r w:rsidRPr="002601A5">
              <w:rPr>
                <w:rFonts w:ascii="Arial" w:hAnsi="Arial" w:cs="Arial"/>
                <w:spacing w:val="-3"/>
              </w:rPr>
              <w:t xml:space="preserve"> </w:t>
            </w:r>
            <w:r w:rsidRPr="002601A5">
              <w:rPr>
                <w:rFonts w:ascii="Arial" w:hAnsi="Arial" w:cs="Arial"/>
              </w:rPr>
              <w:t>excellence.</w:t>
            </w:r>
          </w:p>
          <w:p w14:paraId="76B707FD" w14:textId="77777777" w:rsidR="00B157BD" w:rsidRPr="002601A5" w:rsidRDefault="00B157BD" w:rsidP="00F41E11">
            <w:pPr>
              <w:pStyle w:val="ListParagraph"/>
              <w:widowControl w:val="0"/>
              <w:numPr>
                <w:ilvl w:val="0"/>
                <w:numId w:val="13"/>
              </w:numPr>
              <w:tabs>
                <w:tab w:val="left" w:pos="893"/>
              </w:tabs>
              <w:autoSpaceDE w:val="0"/>
              <w:autoSpaceDN w:val="0"/>
              <w:spacing w:before="3" w:line="276" w:lineRule="auto"/>
              <w:ind w:right="113"/>
              <w:contextualSpacing w:val="0"/>
              <w:rPr>
                <w:rFonts w:ascii="Arial" w:hAnsi="Arial" w:cs="Arial"/>
              </w:rPr>
            </w:pPr>
            <w:r w:rsidRPr="002601A5">
              <w:rPr>
                <w:rFonts w:ascii="Arial" w:hAnsi="Arial" w:cs="Arial"/>
              </w:rPr>
              <w:t>Constantly strive for value for money and greater efficiency in the use of these budgets and to ensure that they operate in recurrent financial balance year on year.</w:t>
            </w:r>
          </w:p>
          <w:p w14:paraId="66BA7A0E" w14:textId="77777777" w:rsidR="00B157BD" w:rsidRPr="002601A5" w:rsidRDefault="00B157BD" w:rsidP="00B157BD">
            <w:pPr>
              <w:pStyle w:val="ListParagraph"/>
              <w:tabs>
                <w:tab w:val="left" w:pos="893"/>
              </w:tabs>
              <w:spacing w:before="3" w:line="276" w:lineRule="auto"/>
              <w:ind w:right="113"/>
              <w:rPr>
                <w:rFonts w:ascii="Arial" w:hAnsi="Arial" w:cs="Arial"/>
              </w:rPr>
            </w:pPr>
          </w:p>
          <w:p w14:paraId="1AE962C0" w14:textId="77777777" w:rsidR="00B157BD" w:rsidRPr="002601A5" w:rsidRDefault="00B157BD" w:rsidP="00B157BD">
            <w:pPr>
              <w:pStyle w:val="Heading1"/>
              <w:spacing w:before="65" w:line="276" w:lineRule="auto"/>
              <w:ind w:left="174" w:right="113"/>
              <w:rPr>
                <w:sz w:val="22"/>
                <w:szCs w:val="22"/>
              </w:rPr>
            </w:pPr>
            <w:r w:rsidRPr="002601A5">
              <w:rPr>
                <w:sz w:val="22"/>
                <w:szCs w:val="22"/>
              </w:rPr>
              <w:t>People Management</w:t>
            </w:r>
          </w:p>
          <w:p w14:paraId="067E164D" w14:textId="77777777" w:rsidR="00B157BD" w:rsidRPr="002601A5" w:rsidRDefault="00B157BD" w:rsidP="00B157BD">
            <w:pPr>
              <w:pStyle w:val="BodyText"/>
              <w:spacing w:before="9" w:line="276" w:lineRule="auto"/>
              <w:ind w:right="113"/>
              <w:rPr>
                <w:rFonts w:ascii="Arial" w:hAnsi="Arial" w:cs="Arial"/>
                <w:b/>
                <w:sz w:val="22"/>
                <w:szCs w:val="22"/>
              </w:rPr>
            </w:pPr>
          </w:p>
          <w:p w14:paraId="243C00A9" w14:textId="77777777" w:rsidR="00670F19" w:rsidRPr="002601A5" w:rsidRDefault="00670F19" w:rsidP="00670F19">
            <w:pPr>
              <w:pStyle w:val="ListParagraph"/>
              <w:widowControl w:val="0"/>
              <w:numPr>
                <w:ilvl w:val="0"/>
                <w:numId w:val="14"/>
              </w:numPr>
              <w:tabs>
                <w:tab w:val="left" w:pos="894"/>
                <w:tab w:val="left" w:pos="895"/>
              </w:tabs>
              <w:autoSpaceDE w:val="0"/>
              <w:autoSpaceDN w:val="0"/>
              <w:spacing w:line="276" w:lineRule="auto"/>
              <w:ind w:right="113"/>
              <w:contextualSpacing w:val="0"/>
              <w:rPr>
                <w:rFonts w:ascii="Arial" w:hAnsi="Arial" w:cs="Arial"/>
              </w:rPr>
            </w:pPr>
            <w:r w:rsidRPr="002601A5">
              <w:rPr>
                <w:rFonts w:ascii="Arial" w:hAnsi="Arial" w:cs="Arial"/>
              </w:rPr>
              <w:t>Manage the function/product, building a collaborative working environment and an innovative</w:t>
            </w:r>
            <w:r w:rsidRPr="002601A5">
              <w:rPr>
                <w:rFonts w:ascii="Arial" w:hAnsi="Arial" w:cs="Arial"/>
                <w:spacing w:val="-1"/>
              </w:rPr>
              <w:t xml:space="preserve"> </w:t>
            </w:r>
            <w:r w:rsidRPr="002601A5">
              <w:rPr>
                <w:rFonts w:ascii="Arial" w:hAnsi="Arial" w:cs="Arial"/>
              </w:rPr>
              <w:t>culture.</w:t>
            </w:r>
          </w:p>
          <w:p w14:paraId="2CF219AE" w14:textId="77777777" w:rsidR="00670F19" w:rsidRPr="002601A5" w:rsidRDefault="00670F19" w:rsidP="00670F19">
            <w:pPr>
              <w:pStyle w:val="ListParagraph"/>
              <w:widowControl w:val="0"/>
              <w:numPr>
                <w:ilvl w:val="0"/>
                <w:numId w:val="14"/>
              </w:numPr>
              <w:tabs>
                <w:tab w:val="left" w:pos="894"/>
                <w:tab w:val="left" w:pos="895"/>
              </w:tabs>
              <w:autoSpaceDE w:val="0"/>
              <w:autoSpaceDN w:val="0"/>
              <w:spacing w:line="276" w:lineRule="auto"/>
              <w:ind w:right="113"/>
              <w:contextualSpacing w:val="0"/>
              <w:rPr>
                <w:rFonts w:ascii="Arial" w:hAnsi="Arial" w:cs="Arial"/>
              </w:rPr>
            </w:pPr>
            <w:r w:rsidRPr="002601A5">
              <w:rPr>
                <w:rFonts w:ascii="Arial" w:hAnsi="Arial" w:cs="Arial"/>
              </w:rPr>
              <w:t xml:space="preserve">Transfers expertise and knowledge as appropriate, regarding innovation issues throughout the team and also externally to Directors and lead providers – including developing and delivering formal briefing/training to promote innovation. </w:t>
            </w:r>
          </w:p>
          <w:p w14:paraId="5ECFEA39" w14:textId="77777777" w:rsidR="00670F19" w:rsidRPr="002601A5" w:rsidRDefault="00670F19" w:rsidP="00670F19">
            <w:pPr>
              <w:pStyle w:val="ListParagraph"/>
              <w:widowControl w:val="0"/>
              <w:numPr>
                <w:ilvl w:val="0"/>
                <w:numId w:val="14"/>
              </w:numPr>
              <w:tabs>
                <w:tab w:val="left" w:pos="895"/>
                <w:tab w:val="left" w:pos="896"/>
              </w:tabs>
              <w:autoSpaceDE w:val="0"/>
              <w:autoSpaceDN w:val="0"/>
              <w:spacing w:line="276" w:lineRule="auto"/>
              <w:ind w:right="113"/>
              <w:contextualSpacing w:val="0"/>
              <w:rPr>
                <w:rFonts w:ascii="Arial" w:hAnsi="Arial" w:cs="Arial"/>
              </w:rPr>
            </w:pPr>
            <w:r w:rsidRPr="002601A5">
              <w:rPr>
                <w:rFonts w:ascii="Arial" w:hAnsi="Arial" w:cs="Arial"/>
              </w:rPr>
              <w:t>Support an effective matrix approach to achieve NHS</w:t>
            </w:r>
            <w:r w:rsidRPr="002601A5">
              <w:rPr>
                <w:rFonts w:ascii="Arial" w:hAnsi="Arial" w:cs="Arial"/>
                <w:spacing w:val="-13"/>
              </w:rPr>
              <w:t xml:space="preserve"> </w:t>
            </w:r>
            <w:r w:rsidRPr="002601A5">
              <w:rPr>
                <w:rFonts w:ascii="Arial" w:hAnsi="Arial" w:cs="Arial"/>
              </w:rPr>
              <w:t>objectives.</w:t>
            </w:r>
          </w:p>
          <w:p w14:paraId="69596785" w14:textId="77777777" w:rsidR="00670F19" w:rsidRPr="002601A5" w:rsidRDefault="00670F19" w:rsidP="00670F19">
            <w:pPr>
              <w:pStyle w:val="ListParagraph"/>
              <w:widowControl w:val="0"/>
              <w:numPr>
                <w:ilvl w:val="0"/>
                <w:numId w:val="14"/>
              </w:numPr>
              <w:tabs>
                <w:tab w:val="left" w:pos="895"/>
                <w:tab w:val="left" w:pos="896"/>
              </w:tabs>
              <w:autoSpaceDE w:val="0"/>
              <w:autoSpaceDN w:val="0"/>
              <w:spacing w:before="35" w:line="276" w:lineRule="auto"/>
              <w:ind w:right="113"/>
              <w:contextualSpacing w:val="0"/>
              <w:rPr>
                <w:rFonts w:ascii="Arial" w:hAnsi="Arial" w:cs="Arial"/>
              </w:rPr>
            </w:pPr>
            <w:r w:rsidRPr="002601A5">
              <w:rPr>
                <w:rFonts w:ascii="Arial" w:hAnsi="Arial" w:cs="Arial"/>
              </w:rPr>
              <w:t>To manage, motivate, inspire and develop staff within the team to ensure that they are able to deliver the responsibilities of NHS England.</w:t>
            </w:r>
          </w:p>
          <w:p w14:paraId="25E538DA" w14:textId="77777777" w:rsidR="00670F19" w:rsidRPr="002601A5" w:rsidRDefault="00670F19" w:rsidP="00670F19">
            <w:pPr>
              <w:pStyle w:val="ListParagraph"/>
              <w:widowControl w:val="0"/>
              <w:numPr>
                <w:ilvl w:val="0"/>
                <w:numId w:val="14"/>
              </w:numPr>
              <w:tabs>
                <w:tab w:val="left" w:pos="895"/>
                <w:tab w:val="left" w:pos="896"/>
              </w:tabs>
              <w:autoSpaceDE w:val="0"/>
              <w:autoSpaceDN w:val="0"/>
              <w:spacing w:before="4" w:line="276" w:lineRule="auto"/>
              <w:ind w:right="113"/>
              <w:contextualSpacing w:val="0"/>
              <w:rPr>
                <w:rFonts w:ascii="Arial" w:hAnsi="Arial" w:cs="Arial"/>
              </w:rPr>
            </w:pPr>
            <w:r w:rsidRPr="002601A5">
              <w:rPr>
                <w:rFonts w:ascii="Arial" w:hAnsi="Arial" w:cs="Arial"/>
              </w:rPr>
              <w:t xml:space="preserve">Responsible for the recruitment and development of the Directorate staff, </w:t>
            </w:r>
            <w:r w:rsidRPr="002601A5">
              <w:rPr>
                <w:rFonts w:ascii="Arial" w:hAnsi="Arial" w:cs="Arial"/>
              </w:rPr>
              <w:lastRenderedPageBreak/>
              <w:t>including undertaking appraisal, staff development and where appropriate progressing employee relation</w:t>
            </w:r>
            <w:r w:rsidRPr="002601A5">
              <w:rPr>
                <w:rFonts w:ascii="Arial" w:hAnsi="Arial" w:cs="Arial"/>
                <w:spacing w:val="-7"/>
              </w:rPr>
              <w:t xml:space="preserve"> </w:t>
            </w:r>
            <w:r w:rsidRPr="002601A5">
              <w:rPr>
                <w:rFonts w:ascii="Arial" w:hAnsi="Arial" w:cs="Arial"/>
              </w:rPr>
              <w:t>matters.</w:t>
            </w:r>
          </w:p>
          <w:p w14:paraId="65C2CD5F" w14:textId="77777777" w:rsidR="00670F19" w:rsidRPr="002601A5" w:rsidRDefault="00670F19" w:rsidP="00670F19">
            <w:pPr>
              <w:pStyle w:val="ListParagraph"/>
              <w:widowControl w:val="0"/>
              <w:numPr>
                <w:ilvl w:val="0"/>
                <w:numId w:val="14"/>
              </w:numPr>
              <w:tabs>
                <w:tab w:val="left" w:pos="895"/>
                <w:tab w:val="left" w:pos="896"/>
              </w:tabs>
              <w:autoSpaceDE w:val="0"/>
              <w:autoSpaceDN w:val="0"/>
              <w:spacing w:before="4" w:line="276" w:lineRule="auto"/>
              <w:ind w:right="113"/>
              <w:contextualSpacing w:val="0"/>
              <w:rPr>
                <w:rFonts w:ascii="Arial" w:hAnsi="Arial" w:cs="Arial"/>
              </w:rPr>
            </w:pPr>
            <w:r w:rsidRPr="002601A5">
              <w:rPr>
                <w:rFonts w:ascii="Arial" w:hAnsi="Arial" w:cs="Arial"/>
              </w:rPr>
              <w:t>Responsible for managing multiple functions within the</w:t>
            </w:r>
            <w:r w:rsidRPr="002601A5">
              <w:rPr>
                <w:rFonts w:ascii="Arial" w:hAnsi="Arial" w:cs="Arial"/>
                <w:spacing w:val="-15"/>
              </w:rPr>
              <w:t xml:space="preserve"> </w:t>
            </w:r>
            <w:r w:rsidRPr="002601A5">
              <w:rPr>
                <w:rFonts w:ascii="Arial" w:hAnsi="Arial" w:cs="Arial"/>
              </w:rPr>
              <w:t>Directorate.</w:t>
            </w:r>
          </w:p>
          <w:p w14:paraId="36B95903" w14:textId="77777777" w:rsidR="00B157BD" w:rsidRPr="002601A5" w:rsidRDefault="00B157BD" w:rsidP="00B157BD">
            <w:pPr>
              <w:pStyle w:val="Heading1"/>
              <w:spacing w:line="276" w:lineRule="auto"/>
              <w:ind w:left="175" w:right="113"/>
              <w:rPr>
                <w:sz w:val="22"/>
                <w:szCs w:val="22"/>
              </w:rPr>
            </w:pPr>
          </w:p>
          <w:p w14:paraId="43C06E9D" w14:textId="77777777" w:rsidR="00B157BD" w:rsidRPr="002601A5" w:rsidRDefault="00B157BD" w:rsidP="00B157BD">
            <w:pPr>
              <w:pStyle w:val="Heading1"/>
              <w:spacing w:line="276" w:lineRule="auto"/>
              <w:ind w:left="175" w:right="113"/>
              <w:rPr>
                <w:sz w:val="22"/>
                <w:szCs w:val="22"/>
              </w:rPr>
            </w:pPr>
            <w:r w:rsidRPr="002601A5">
              <w:rPr>
                <w:sz w:val="22"/>
                <w:szCs w:val="22"/>
              </w:rPr>
              <w:t>Information Management</w:t>
            </w:r>
          </w:p>
          <w:p w14:paraId="48604BEF" w14:textId="77777777" w:rsidR="00B157BD" w:rsidRPr="002601A5" w:rsidRDefault="00B157BD" w:rsidP="00F41E11">
            <w:pPr>
              <w:pStyle w:val="ListParagraph"/>
              <w:widowControl w:val="0"/>
              <w:numPr>
                <w:ilvl w:val="0"/>
                <w:numId w:val="15"/>
              </w:numPr>
              <w:tabs>
                <w:tab w:val="left" w:pos="895"/>
                <w:tab w:val="left" w:pos="897"/>
              </w:tabs>
              <w:autoSpaceDE w:val="0"/>
              <w:autoSpaceDN w:val="0"/>
              <w:spacing w:before="159" w:line="276" w:lineRule="auto"/>
              <w:ind w:right="113"/>
              <w:contextualSpacing w:val="0"/>
              <w:rPr>
                <w:rFonts w:ascii="Arial" w:hAnsi="Arial" w:cs="Arial"/>
              </w:rPr>
            </w:pPr>
            <w:r w:rsidRPr="002601A5">
              <w:rPr>
                <w:rFonts w:ascii="Arial" w:hAnsi="Arial" w:cs="Arial"/>
              </w:rPr>
              <w:t>Responsible for the development, management and maintenance of systems and framework across the</w:t>
            </w:r>
            <w:r w:rsidRPr="002601A5">
              <w:rPr>
                <w:rFonts w:ascii="Arial" w:hAnsi="Arial" w:cs="Arial"/>
                <w:spacing w:val="-11"/>
              </w:rPr>
              <w:t xml:space="preserve"> </w:t>
            </w:r>
            <w:r w:rsidRPr="002601A5">
              <w:rPr>
                <w:rFonts w:ascii="Arial" w:hAnsi="Arial" w:cs="Arial"/>
              </w:rPr>
              <w:t>organisation.</w:t>
            </w:r>
          </w:p>
          <w:p w14:paraId="314DF3EE" w14:textId="77777777" w:rsidR="00B157BD" w:rsidRPr="002601A5" w:rsidRDefault="00B157BD" w:rsidP="00F41E11">
            <w:pPr>
              <w:pStyle w:val="ListParagraph"/>
              <w:widowControl w:val="0"/>
              <w:numPr>
                <w:ilvl w:val="0"/>
                <w:numId w:val="15"/>
              </w:numPr>
              <w:tabs>
                <w:tab w:val="left" w:pos="896"/>
                <w:tab w:val="left" w:pos="897"/>
              </w:tabs>
              <w:autoSpaceDE w:val="0"/>
              <w:autoSpaceDN w:val="0"/>
              <w:spacing w:before="5" w:line="276" w:lineRule="auto"/>
              <w:ind w:right="113"/>
              <w:contextualSpacing w:val="0"/>
              <w:rPr>
                <w:rFonts w:ascii="Arial" w:hAnsi="Arial" w:cs="Arial"/>
              </w:rPr>
            </w:pPr>
            <w:r w:rsidRPr="002601A5">
              <w:rPr>
                <w:rFonts w:ascii="Arial" w:hAnsi="Arial" w:cs="Arial"/>
              </w:rPr>
              <w:t>Partners with the business to ensure that information management needs are met in order to enable effective planning and monitoring</w:t>
            </w:r>
            <w:r w:rsidRPr="002601A5">
              <w:rPr>
                <w:rFonts w:ascii="Arial" w:hAnsi="Arial" w:cs="Arial"/>
                <w:spacing w:val="-34"/>
              </w:rPr>
              <w:t xml:space="preserve"> </w:t>
            </w:r>
            <w:r w:rsidRPr="002601A5">
              <w:rPr>
                <w:rFonts w:ascii="Arial" w:hAnsi="Arial" w:cs="Arial"/>
              </w:rPr>
              <w:t>of quality.</w:t>
            </w:r>
          </w:p>
          <w:p w14:paraId="1693BEB7" w14:textId="77777777" w:rsidR="00B157BD" w:rsidRPr="002601A5" w:rsidRDefault="00B157BD" w:rsidP="00F41E11">
            <w:pPr>
              <w:pStyle w:val="ListParagraph"/>
              <w:widowControl w:val="0"/>
              <w:numPr>
                <w:ilvl w:val="0"/>
                <w:numId w:val="15"/>
              </w:numPr>
              <w:tabs>
                <w:tab w:val="left" w:pos="896"/>
                <w:tab w:val="left" w:pos="897"/>
              </w:tabs>
              <w:autoSpaceDE w:val="0"/>
              <w:autoSpaceDN w:val="0"/>
              <w:spacing w:before="4" w:line="276" w:lineRule="auto"/>
              <w:ind w:right="113"/>
              <w:contextualSpacing w:val="0"/>
              <w:rPr>
                <w:rFonts w:ascii="Arial" w:hAnsi="Arial" w:cs="Arial"/>
              </w:rPr>
            </w:pPr>
            <w:r w:rsidRPr="002601A5">
              <w:rPr>
                <w:rFonts w:ascii="Arial" w:hAnsi="Arial" w:cs="Arial"/>
              </w:rPr>
              <w:t>Responsible for the development and delivery of data systems across the</w:t>
            </w:r>
            <w:r w:rsidRPr="002601A5">
              <w:rPr>
                <w:rFonts w:ascii="Arial" w:hAnsi="Arial" w:cs="Arial"/>
                <w:spacing w:val="-1"/>
              </w:rPr>
              <w:t xml:space="preserve"> </w:t>
            </w:r>
            <w:r w:rsidRPr="002601A5">
              <w:rPr>
                <w:rFonts w:ascii="Arial" w:hAnsi="Arial" w:cs="Arial"/>
              </w:rPr>
              <w:t>organisation.</w:t>
            </w:r>
          </w:p>
          <w:p w14:paraId="3D08305F" w14:textId="77777777" w:rsidR="00B157BD" w:rsidRPr="002601A5" w:rsidRDefault="00B157BD" w:rsidP="00F41E11">
            <w:pPr>
              <w:pStyle w:val="ListParagraph"/>
              <w:widowControl w:val="0"/>
              <w:numPr>
                <w:ilvl w:val="0"/>
                <w:numId w:val="15"/>
              </w:numPr>
              <w:tabs>
                <w:tab w:val="left" w:pos="896"/>
                <w:tab w:val="left" w:pos="897"/>
              </w:tabs>
              <w:autoSpaceDE w:val="0"/>
              <w:autoSpaceDN w:val="0"/>
              <w:spacing w:before="2" w:line="276" w:lineRule="auto"/>
              <w:ind w:right="113"/>
              <w:contextualSpacing w:val="0"/>
              <w:rPr>
                <w:rFonts w:ascii="Arial" w:hAnsi="Arial" w:cs="Arial"/>
              </w:rPr>
            </w:pPr>
            <w:r w:rsidRPr="002601A5">
              <w:rPr>
                <w:rFonts w:ascii="Arial" w:hAnsi="Arial" w:cs="Arial"/>
              </w:rPr>
              <w:t>Responsible for the design, development and implementation of information systems within the Directorate rather than data</w:t>
            </w:r>
            <w:r w:rsidRPr="002601A5">
              <w:rPr>
                <w:rFonts w:ascii="Arial" w:hAnsi="Arial" w:cs="Arial"/>
                <w:spacing w:val="-24"/>
              </w:rPr>
              <w:t xml:space="preserve"> </w:t>
            </w:r>
            <w:r w:rsidRPr="002601A5">
              <w:rPr>
                <w:rFonts w:ascii="Arial" w:hAnsi="Arial" w:cs="Arial"/>
              </w:rPr>
              <w:t>systems.</w:t>
            </w:r>
          </w:p>
          <w:p w14:paraId="7E3487B2" w14:textId="77777777" w:rsidR="00B157BD" w:rsidRPr="002601A5" w:rsidRDefault="00B157BD" w:rsidP="00B157BD">
            <w:pPr>
              <w:tabs>
                <w:tab w:val="left" w:pos="893"/>
              </w:tabs>
              <w:spacing w:before="3" w:line="276" w:lineRule="auto"/>
              <w:ind w:right="113"/>
              <w:rPr>
                <w:rFonts w:ascii="Arial" w:hAnsi="Arial" w:cs="Arial"/>
              </w:rPr>
            </w:pPr>
          </w:p>
          <w:p w14:paraId="4046BA0A" w14:textId="77777777" w:rsidR="00B157BD" w:rsidRPr="002601A5" w:rsidRDefault="00B157BD" w:rsidP="00B157BD">
            <w:pPr>
              <w:pStyle w:val="Heading1"/>
              <w:spacing w:before="1" w:line="276" w:lineRule="auto"/>
              <w:ind w:left="176" w:right="113"/>
              <w:rPr>
                <w:sz w:val="22"/>
                <w:szCs w:val="22"/>
              </w:rPr>
            </w:pPr>
            <w:r w:rsidRPr="002601A5">
              <w:rPr>
                <w:sz w:val="22"/>
                <w:szCs w:val="22"/>
              </w:rPr>
              <w:t>Research and Development</w:t>
            </w:r>
          </w:p>
          <w:p w14:paraId="745BED91" w14:textId="77777777" w:rsidR="00B157BD" w:rsidRPr="002601A5" w:rsidRDefault="00B157BD" w:rsidP="00B157BD">
            <w:pPr>
              <w:pStyle w:val="Heading1"/>
              <w:spacing w:before="1" w:line="276" w:lineRule="auto"/>
              <w:ind w:left="176" w:right="113"/>
              <w:rPr>
                <w:sz w:val="22"/>
                <w:szCs w:val="22"/>
              </w:rPr>
            </w:pPr>
          </w:p>
          <w:p w14:paraId="05B5CF03" w14:textId="77777777" w:rsidR="00B157BD" w:rsidRPr="002601A5" w:rsidRDefault="00B157BD" w:rsidP="00F41E11">
            <w:pPr>
              <w:pStyle w:val="Heading1"/>
              <w:numPr>
                <w:ilvl w:val="0"/>
                <w:numId w:val="16"/>
              </w:numPr>
              <w:spacing w:before="1" w:line="276" w:lineRule="auto"/>
              <w:ind w:left="1287" w:right="113"/>
              <w:rPr>
                <w:b/>
                <w:bCs/>
                <w:sz w:val="22"/>
                <w:szCs w:val="22"/>
              </w:rPr>
            </w:pPr>
            <w:r w:rsidRPr="002601A5">
              <w:rPr>
                <w:sz w:val="22"/>
                <w:szCs w:val="22"/>
              </w:rPr>
              <w:t xml:space="preserve">Develops a digital transformation innovation strategy including product research and development to identify, develop and promote best practice. </w:t>
            </w:r>
          </w:p>
          <w:p w14:paraId="2AD358F8" w14:textId="77777777" w:rsidR="00B157BD" w:rsidRPr="002601A5" w:rsidRDefault="00B157BD" w:rsidP="00F41E11">
            <w:pPr>
              <w:pStyle w:val="Heading1"/>
              <w:numPr>
                <w:ilvl w:val="0"/>
                <w:numId w:val="16"/>
              </w:numPr>
              <w:spacing w:before="1" w:line="276" w:lineRule="auto"/>
              <w:ind w:left="1287" w:right="113"/>
              <w:rPr>
                <w:b/>
                <w:bCs/>
                <w:sz w:val="22"/>
                <w:szCs w:val="22"/>
              </w:rPr>
            </w:pPr>
            <w:r w:rsidRPr="002601A5">
              <w:rPr>
                <w:sz w:val="22"/>
                <w:szCs w:val="22"/>
              </w:rPr>
              <w:t>Drawing from experience and expertise in other academic fields and industries, ensures that the organisation benefits from relevant innovations.</w:t>
            </w:r>
          </w:p>
          <w:p w14:paraId="0908E263" w14:textId="77777777" w:rsidR="00B157BD" w:rsidRPr="002601A5" w:rsidRDefault="00B157BD" w:rsidP="00F41E11">
            <w:pPr>
              <w:pStyle w:val="Heading1"/>
              <w:numPr>
                <w:ilvl w:val="0"/>
                <w:numId w:val="16"/>
              </w:numPr>
              <w:spacing w:before="1" w:line="276" w:lineRule="auto"/>
              <w:ind w:left="1287" w:right="113"/>
              <w:rPr>
                <w:b/>
                <w:bCs/>
                <w:sz w:val="22"/>
                <w:szCs w:val="22"/>
              </w:rPr>
            </w:pPr>
            <w:r w:rsidRPr="002601A5">
              <w:rPr>
                <w:sz w:val="22"/>
                <w:szCs w:val="22"/>
              </w:rPr>
              <w:t>Highlight, promote and report innovative approaches to education and training, particularly their impact on service.</w:t>
            </w:r>
          </w:p>
          <w:p w14:paraId="34E19D99" w14:textId="77777777" w:rsidR="00B157BD" w:rsidRPr="002601A5" w:rsidRDefault="00B157BD" w:rsidP="00F41E11">
            <w:pPr>
              <w:pStyle w:val="Heading1"/>
              <w:numPr>
                <w:ilvl w:val="0"/>
                <w:numId w:val="16"/>
              </w:numPr>
              <w:spacing w:before="1" w:line="276" w:lineRule="auto"/>
              <w:ind w:left="1287" w:right="113"/>
              <w:rPr>
                <w:b/>
                <w:bCs/>
                <w:sz w:val="22"/>
                <w:szCs w:val="22"/>
              </w:rPr>
            </w:pPr>
            <w:r w:rsidRPr="002601A5">
              <w:rPr>
                <w:sz w:val="22"/>
                <w:szCs w:val="22"/>
              </w:rPr>
              <w:t>Commission and co-ordinate and Research and Development strategy to drive innovation.</w:t>
            </w:r>
          </w:p>
          <w:p w14:paraId="4E67C1CF" w14:textId="77777777" w:rsidR="00B157BD" w:rsidRPr="002601A5" w:rsidRDefault="00B157BD" w:rsidP="00B157BD">
            <w:pPr>
              <w:pStyle w:val="Heading1"/>
              <w:spacing w:before="1" w:line="276" w:lineRule="auto"/>
              <w:ind w:left="176" w:right="113"/>
              <w:rPr>
                <w:b/>
                <w:bCs/>
                <w:sz w:val="22"/>
                <w:szCs w:val="22"/>
              </w:rPr>
            </w:pPr>
          </w:p>
          <w:p w14:paraId="7D830A1F" w14:textId="77777777" w:rsidR="00B157BD" w:rsidRPr="002601A5" w:rsidRDefault="00B157BD" w:rsidP="00B157BD">
            <w:pPr>
              <w:pStyle w:val="Heading1"/>
              <w:spacing w:before="1" w:line="276" w:lineRule="auto"/>
              <w:ind w:left="176" w:right="113"/>
              <w:rPr>
                <w:sz w:val="22"/>
                <w:szCs w:val="22"/>
              </w:rPr>
            </w:pPr>
            <w:r w:rsidRPr="002601A5">
              <w:rPr>
                <w:sz w:val="22"/>
                <w:szCs w:val="22"/>
              </w:rPr>
              <w:t>Planning and Organisation</w:t>
            </w:r>
          </w:p>
          <w:p w14:paraId="272844FE" w14:textId="77777777" w:rsidR="00B157BD" w:rsidRPr="002601A5" w:rsidRDefault="00B157BD" w:rsidP="00B157BD">
            <w:pPr>
              <w:tabs>
                <w:tab w:val="left" w:pos="893"/>
              </w:tabs>
              <w:spacing w:before="3" w:line="276" w:lineRule="auto"/>
              <w:ind w:right="113"/>
              <w:rPr>
                <w:rFonts w:ascii="Arial" w:hAnsi="Arial" w:cs="Arial"/>
              </w:rPr>
            </w:pPr>
          </w:p>
          <w:p w14:paraId="4EEB9652" w14:textId="77777777" w:rsidR="00B157BD" w:rsidRPr="002601A5" w:rsidRDefault="00B157BD" w:rsidP="00F41E11">
            <w:pPr>
              <w:pStyle w:val="ListParagraph"/>
              <w:widowControl w:val="0"/>
              <w:numPr>
                <w:ilvl w:val="0"/>
                <w:numId w:val="17"/>
              </w:numPr>
              <w:tabs>
                <w:tab w:val="left" w:pos="893"/>
              </w:tabs>
              <w:autoSpaceDE w:val="0"/>
              <w:autoSpaceDN w:val="0"/>
              <w:spacing w:before="3" w:line="276" w:lineRule="auto"/>
              <w:ind w:left="714" w:right="113" w:hanging="357"/>
              <w:contextualSpacing w:val="0"/>
              <w:rPr>
                <w:rFonts w:ascii="Arial" w:hAnsi="Arial" w:cs="Arial"/>
              </w:rPr>
            </w:pPr>
            <w:r w:rsidRPr="002601A5">
              <w:rPr>
                <w:rFonts w:ascii="Arial" w:hAnsi="Arial" w:cs="Arial"/>
              </w:rPr>
              <w:t>Accountable for developing and owning the operational strategy and working with the team to ensure that this is incorporated into the consolidated plan.</w:t>
            </w:r>
          </w:p>
          <w:p w14:paraId="3EF29DA8" w14:textId="77777777" w:rsidR="00B157BD" w:rsidRPr="002601A5" w:rsidRDefault="00B157BD" w:rsidP="00F41E11">
            <w:pPr>
              <w:pStyle w:val="ListParagraph"/>
              <w:widowControl w:val="0"/>
              <w:numPr>
                <w:ilvl w:val="0"/>
                <w:numId w:val="17"/>
              </w:numPr>
              <w:tabs>
                <w:tab w:val="left" w:pos="893"/>
              </w:tabs>
              <w:autoSpaceDE w:val="0"/>
              <w:autoSpaceDN w:val="0"/>
              <w:spacing w:before="3" w:line="276" w:lineRule="auto"/>
              <w:ind w:left="714" w:right="113" w:hanging="357"/>
              <w:contextualSpacing w:val="0"/>
              <w:rPr>
                <w:rFonts w:ascii="Arial" w:hAnsi="Arial" w:cs="Arial"/>
              </w:rPr>
            </w:pPr>
            <w:r w:rsidRPr="002601A5">
              <w:rPr>
                <w:rFonts w:ascii="Arial" w:hAnsi="Arial" w:cs="Arial"/>
              </w:rPr>
              <w:t>Develops plan for the delivery of the role’s responsibilities including identifying interdependencies, managing risks, modelling the potential impacts on the wider organisation, determining resource requirements and building in contingency where required.</w:t>
            </w:r>
          </w:p>
          <w:p w14:paraId="7C971603" w14:textId="77777777" w:rsidR="00B157BD" w:rsidRPr="002601A5" w:rsidRDefault="00B157BD" w:rsidP="00F41E11">
            <w:pPr>
              <w:pStyle w:val="ListParagraph"/>
              <w:widowControl w:val="0"/>
              <w:numPr>
                <w:ilvl w:val="0"/>
                <w:numId w:val="17"/>
              </w:numPr>
              <w:tabs>
                <w:tab w:val="left" w:pos="893"/>
              </w:tabs>
              <w:autoSpaceDE w:val="0"/>
              <w:autoSpaceDN w:val="0"/>
              <w:spacing w:before="3" w:line="276" w:lineRule="auto"/>
              <w:ind w:left="714" w:right="113" w:hanging="357"/>
              <w:contextualSpacing w:val="0"/>
              <w:rPr>
                <w:rFonts w:ascii="Arial" w:hAnsi="Arial" w:cs="Arial"/>
              </w:rPr>
            </w:pPr>
            <w:r w:rsidRPr="002601A5">
              <w:rPr>
                <w:rFonts w:ascii="Arial" w:hAnsi="Arial" w:cs="Arial"/>
              </w:rPr>
              <w:t>Contributes to the digital transformation planning process and delivery of priorities and manages consequential adjustments to activities.</w:t>
            </w:r>
          </w:p>
          <w:p w14:paraId="4B346514" w14:textId="77777777" w:rsidR="00B157BD" w:rsidRPr="002601A5" w:rsidRDefault="00B157BD" w:rsidP="00F41E11">
            <w:pPr>
              <w:pStyle w:val="ListParagraph"/>
              <w:widowControl w:val="0"/>
              <w:numPr>
                <w:ilvl w:val="0"/>
                <w:numId w:val="17"/>
              </w:numPr>
              <w:tabs>
                <w:tab w:val="left" w:pos="893"/>
              </w:tabs>
              <w:autoSpaceDE w:val="0"/>
              <w:autoSpaceDN w:val="0"/>
              <w:spacing w:before="3" w:line="276" w:lineRule="auto"/>
              <w:ind w:left="714" w:right="113" w:hanging="357"/>
              <w:contextualSpacing w:val="0"/>
              <w:rPr>
                <w:rFonts w:ascii="Arial" w:hAnsi="Arial" w:cs="Arial"/>
              </w:rPr>
            </w:pPr>
            <w:r w:rsidRPr="002601A5">
              <w:rPr>
                <w:rFonts w:ascii="Arial" w:hAnsi="Arial" w:cs="Arial"/>
              </w:rPr>
              <w:t>Chair or attend as appropriate, meetings with varied internal and external key stakeholders to facilitate the delivery of the strategic objectives.</w:t>
            </w:r>
          </w:p>
          <w:p w14:paraId="34169100" w14:textId="77777777" w:rsidR="00B157BD" w:rsidRPr="002601A5" w:rsidRDefault="00B157BD" w:rsidP="00B157BD">
            <w:pPr>
              <w:tabs>
                <w:tab w:val="left" w:pos="893"/>
              </w:tabs>
              <w:spacing w:before="3" w:line="276" w:lineRule="auto"/>
              <w:ind w:right="113"/>
              <w:rPr>
                <w:rFonts w:ascii="Arial" w:hAnsi="Arial" w:cs="Arial"/>
              </w:rPr>
            </w:pPr>
          </w:p>
          <w:p w14:paraId="60C57395" w14:textId="77777777" w:rsidR="00B157BD" w:rsidRPr="002601A5" w:rsidRDefault="00B157BD" w:rsidP="00B157BD">
            <w:pPr>
              <w:pStyle w:val="Heading1"/>
              <w:spacing w:before="1" w:line="276" w:lineRule="auto"/>
              <w:ind w:left="176" w:right="113"/>
              <w:rPr>
                <w:sz w:val="22"/>
                <w:szCs w:val="22"/>
              </w:rPr>
            </w:pPr>
            <w:r w:rsidRPr="002601A5">
              <w:rPr>
                <w:sz w:val="22"/>
                <w:szCs w:val="22"/>
              </w:rPr>
              <w:t>Policy and Service Development</w:t>
            </w:r>
          </w:p>
          <w:p w14:paraId="11EFF904" w14:textId="77777777" w:rsidR="00B157BD" w:rsidRPr="002601A5" w:rsidRDefault="00B157BD" w:rsidP="00B157BD">
            <w:pPr>
              <w:tabs>
                <w:tab w:val="left" w:pos="893"/>
              </w:tabs>
              <w:spacing w:before="3" w:line="276" w:lineRule="auto"/>
              <w:ind w:right="113"/>
              <w:rPr>
                <w:rFonts w:ascii="Arial" w:hAnsi="Arial" w:cs="Arial"/>
              </w:rPr>
            </w:pPr>
          </w:p>
          <w:p w14:paraId="3E30D8C8" w14:textId="77777777" w:rsidR="00B157BD" w:rsidRPr="002601A5" w:rsidRDefault="00B157BD" w:rsidP="00F41E11">
            <w:pPr>
              <w:pStyle w:val="ListParagraph"/>
              <w:widowControl w:val="0"/>
              <w:numPr>
                <w:ilvl w:val="0"/>
                <w:numId w:val="18"/>
              </w:numPr>
              <w:tabs>
                <w:tab w:val="left" w:pos="893"/>
              </w:tabs>
              <w:autoSpaceDE w:val="0"/>
              <w:autoSpaceDN w:val="0"/>
              <w:spacing w:before="3" w:line="276" w:lineRule="auto"/>
              <w:ind w:right="113"/>
              <w:contextualSpacing w:val="0"/>
              <w:rPr>
                <w:rFonts w:ascii="Arial" w:hAnsi="Arial" w:cs="Arial"/>
              </w:rPr>
            </w:pPr>
            <w:r w:rsidRPr="002601A5">
              <w:rPr>
                <w:rFonts w:ascii="Arial" w:hAnsi="Arial" w:cs="Arial"/>
              </w:rPr>
              <w:t>Promote the adoption of product development road maps and techniques.</w:t>
            </w:r>
          </w:p>
          <w:p w14:paraId="72F951B0" w14:textId="77777777" w:rsidR="00B157BD" w:rsidRPr="002601A5" w:rsidRDefault="00B157BD" w:rsidP="00F41E11">
            <w:pPr>
              <w:pStyle w:val="ListParagraph"/>
              <w:widowControl w:val="0"/>
              <w:numPr>
                <w:ilvl w:val="0"/>
                <w:numId w:val="18"/>
              </w:numPr>
              <w:tabs>
                <w:tab w:val="left" w:pos="893"/>
              </w:tabs>
              <w:autoSpaceDE w:val="0"/>
              <w:autoSpaceDN w:val="0"/>
              <w:spacing w:before="3" w:line="276" w:lineRule="auto"/>
              <w:ind w:right="113"/>
              <w:contextualSpacing w:val="0"/>
              <w:rPr>
                <w:rFonts w:ascii="Arial" w:hAnsi="Arial" w:cs="Arial"/>
              </w:rPr>
            </w:pPr>
            <w:r w:rsidRPr="002601A5">
              <w:rPr>
                <w:rFonts w:ascii="Arial" w:hAnsi="Arial" w:cs="Arial"/>
              </w:rPr>
              <w:t xml:space="preserve">Responsible for proposing and drafting product changes, implementation and interpretation to initiatives, guidelines and service level agreements (SLA’s) which may impact service delivery and Sector.  </w:t>
            </w:r>
          </w:p>
          <w:p w14:paraId="61BFAF64" w14:textId="77777777" w:rsidR="00B157BD" w:rsidRPr="002601A5" w:rsidRDefault="00B157BD" w:rsidP="00F41E11">
            <w:pPr>
              <w:pStyle w:val="ListParagraph"/>
              <w:widowControl w:val="0"/>
              <w:numPr>
                <w:ilvl w:val="0"/>
                <w:numId w:val="18"/>
              </w:numPr>
              <w:tabs>
                <w:tab w:val="left" w:pos="893"/>
              </w:tabs>
              <w:autoSpaceDE w:val="0"/>
              <w:autoSpaceDN w:val="0"/>
              <w:spacing w:before="3" w:line="276" w:lineRule="auto"/>
              <w:ind w:right="113"/>
              <w:contextualSpacing w:val="0"/>
              <w:rPr>
                <w:rFonts w:ascii="Arial" w:hAnsi="Arial" w:cs="Arial"/>
              </w:rPr>
            </w:pPr>
            <w:r w:rsidRPr="002601A5">
              <w:rPr>
                <w:rFonts w:ascii="Arial" w:hAnsi="Arial" w:cs="Arial"/>
              </w:rPr>
              <w:t>Working across multiple agencies both within and outside of the NHS, equivalent to a directorate when compared to other NHS provider organisations.</w:t>
            </w:r>
          </w:p>
          <w:p w14:paraId="11B8833F" w14:textId="77777777" w:rsidR="00B157BD" w:rsidRPr="002601A5" w:rsidRDefault="00B157BD" w:rsidP="00F41E11">
            <w:pPr>
              <w:pStyle w:val="ListParagraph"/>
              <w:widowControl w:val="0"/>
              <w:numPr>
                <w:ilvl w:val="0"/>
                <w:numId w:val="18"/>
              </w:numPr>
              <w:tabs>
                <w:tab w:val="left" w:pos="893"/>
              </w:tabs>
              <w:autoSpaceDE w:val="0"/>
              <w:autoSpaceDN w:val="0"/>
              <w:spacing w:before="3" w:line="276" w:lineRule="auto"/>
              <w:ind w:right="113"/>
              <w:contextualSpacing w:val="0"/>
              <w:rPr>
                <w:rFonts w:ascii="Arial" w:hAnsi="Arial" w:cs="Arial"/>
              </w:rPr>
            </w:pPr>
            <w:r w:rsidRPr="002601A5">
              <w:rPr>
                <w:rFonts w:ascii="Arial" w:hAnsi="Arial" w:cs="Arial"/>
              </w:rPr>
              <w:t>Lead on policy development with impact across the organisation.</w:t>
            </w:r>
          </w:p>
          <w:p w14:paraId="6E8FBB49" w14:textId="77777777" w:rsidR="00B157BD" w:rsidRPr="002601A5" w:rsidRDefault="00B157BD" w:rsidP="00B157BD">
            <w:pPr>
              <w:pStyle w:val="ListParagraph"/>
              <w:tabs>
                <w:tab w:val="left" w:pos="893"/>
              </w:tabs>
              <w:spacing w:before="3" w:line="276" w:lineRule="auto"/>
              <w:ind w:left="932" w:right="113"/>
              <w:rPr>
                <w:rFonts w:ascii="Arial" w:hAnsi="Arial" w:cs="Arial"/>
              </w:rPr>
            </w:pPr>
          </w:p>
          <w:p w14:paraId="1B10D097" w14:textId="77777777" w:rsidR="00B157BD" w:rsidRPr="002601A5" w:rsidRDefault="00B157BD" w:rsidP="00B157BD">
            <w:pPr>
              <w:pStyle w:val="Heading1"/>
              <w:spacing w:before="1" w:line="276" w:lineRule="auto"/>
              <w:ind w:left="176"/>
              <w:rPr>
                <w:sz w:val="22"/>
                <w:szCs w:val="22"/>
              </w:rPr>
            </w:pPr>
            <w:r w:rsidRPr="002601A5">
              <w:rPr>
                <w:sz w:val="22"/>
                <w:szCs w:val="22"/>
              </w:rPr>
              <w:t>Key Working Relationships</w:t>
            </w:r>
          </w:p>
          <w:p w14:paraId="6F1EE813" w14:textId="77777777" w:rsidR="00B157BD" w:rsidRPr="002601A5" w:rsidRDefault="00B157BD" w:rsidP="00B157BD">
            <w:pPr>
              <w:tabs>
                <w:tab w:val="left" w:pos="893"/>
              </w:tabs>
              <w:spacing w:before="3" w:line="276" w:lineRule="auto"/>
              <w:ind w:right="836"/>
              <w:rPr>
                <w:rFonts w:ascii="Arial" w:hAnsi="Arial" w:cs="Arial"/>
              </w:rPr>
            </w:pPr>
          </w:p>
          <w:p w14:paraId="0FBA1C16" w14:textId="77777777" w:rsidR="00B157BD" w:rsidRPr="002601A5" w:rsidRDefault="00B157BD" w:rsidP="00F41E11">
            <w:pPr>
              <w:pStyle w:val="ListParagraph"/>
              <w:widowControl w:val="0"/>
              <w:numPr>
                <w:ilvl w:val="0"/>
                <w:numId w:val="19"/>
              </w:numPr>
              <w:tabs>
                <w:tab w:val="left" w:pos="893"/>
              </w:tabs>
              <w:autoSpaceDE w:val="0"/>
              <w:autoSpaceDN w:val="0"/>
              <w:spacing w:before="3" w:line="276" w:lineRule="auto"/>
              <w:ind w:right="227"/>
              <w:contextualSpacing w:val="0"/>
              <w:rPr>
                <w:rFonts w:ascii="Arial" w:hAnsi="Arial" w:cs="Arial"/>
              </w:rPr>
            </w:pPr>
            <w:r w:rsidRPr="002601A5">
              <w:rPr>
                <w:rFonts w:ascii="Arial" w:hAnsi="Arial" w:cs="Arial"/>
              </w:rPr>
              <w:t>Build and maintain good working relationships with a broad range of internal and external stakeholders on a range of business sensitive issues.</w:t>
            </w:r>
          </w:p>
          <w:p w14:paraId="71D44324" w14:textId="77777777" w:rsidR="00B157BD" w:rsidRPr="002601A5" w:rsidRDefault="00B157BD" w:rsidP="00F41E11">
            <w:pPr>
              <w:pStyle w:val="ListParagraph"/>
              <w:widowControl w:val="0"/>
              <w:numPr>
                <w:ilvl w:val="0"/>
                <w:numId w:val="19"/>
              </w:numPr>
              <w:tabs>
                <w:tab w:val="left" w:pos="893"/>
              </w:tabs>
              <w:autoSpaceDE w:val="0"/>
              <w:autoSpaceDN w:val="0"/>
              <w:spacing w:before="3" w:line="276" w:lineRule="auto"/>
              <w:ind w:right="227"/>
              <w:contextualSpacing w:val="0"/>
              <w:rPr>
                <w:rFonts w:ascii="Arial" w:hAnsi="Arial" w:cs="Arial"/>
              </w:rPr>
            </w:pPr>
            <w:r w:rsidRPr="002601A5">
              <w:rPr>
                <w:rFonts w:ascii="Arial" w:hAnsi="Arial" w:cs="Arial"/>
              </w:rPr>
              <w:t>Lead as the expert; integrating systems and managing effective working relationships with the appropriate stakeholders.</w:t>
            </w:r>
          </w:p>
          <w:p w14:paraId="7720C365" w14:textId="77777777" w:rsidR="00B157BD" w:rsidRPr="002601A5" w:rsidRDefault="00B157BD" w:rsidP="00F41E11">
            <w:pPr>
              <w:pStyle w:val="ListParagraph"/>
              <w:widowControl w:val="0"/>
              <w:numPr>
                <w:ilvl w:val="0"/>
                <w:numId w:val="19"/>
              </w:numPr>
              <w:tabs>
                <w:tab w:val="left" w:pos="893"/>
              </w:tabs>
              <w:autoSpaceDE w:val="0"/>
              <w:autoSpaceDN w:val="0"/>
              <w:spacing w:before="3" w:line="276" w:lineRule="auto"/>
              <w:ind w:right="227"/>
              <w:contextualSpacing w:val="0"/>
              <w:rPr>
                <w:rFonts w:ascii="Arial" w:hAnsi="Arial" w:cs="Arial"/>
              </w:rPr>
            </w:pPr>
            <w:r w:rsidRPr="002601A5">
              <w:rPr>
                <w:rFonts w:ascii="Arial" w:hAnsi="Arial" w:cs="Arial"/>
              </w:rPr>
              <w:t>Manage potentially aggressive and/or antagonistic situations with staff and stakeholders within change programmes for successful outcomes often dealing with complex and conflicting issues with staff and stakeholders.</w:t>
            </w:r>
          </w:p>
          <w:p w14:paraId="3EF4FBB1" w14:textId="77777777" w:rsidR="00B157BD" w:rsidRPr="002601A5" w:rsidRDefault="00B157BD" w:rsidP="00F41E11">
            <w:pPr>
              <w:pStyle w:val="ListParagraph"/>
              <w:widowControl w:val="0"/>
              <w:numPr>
                <w:ilvl w:val="0"/>
                <w:numId w:val="19"/>
              </w:numPr>
              <w:tabs>
                <w:tab w:val="left" w:pos="893"/>
              </w:tabs>
              <w:autoSpaceDE w:val="0"/>
              <w:autoSpaceDN w:val="0"/>
              <w:spacing w:before="3" w:line="276" w:lineRule="auto"/>
              <w:ind w:right="227"/>
              <w:contextualSpacing w:val="0"/>
              <w:rPr>
                <w:rFonts w:ascii="Arial" w:hAnsi="Arial" w:cs="Arial"/>
              </w:rPr>
            </w:pPr>
            <w:r w:rsidRPr="002601A5">
              <w:rPr>
                <w:rFonts w:ascii="Arial" w:hAnsi="Arial" w:cs="Arial"/>
              </w:rPr>
              <w:t>Link with managers and members of other initiatives to address inter- dependencies and ensure alignment.</w:t>
            </w:r>
          </w:p>
          <w:p w14:paraId="576894D5" w14:textId="77777777" w:rsidR="00B157BD" w:rsidRPr="002601A5" w:rsidRDefault="00B157BD" w:rsidP="00F41E11">
            <w:pPr>
              <w:pStyle w:val="ListParagraph"/>
              <w:widowControl w:val="0"/>
              <w:numPr>
                <w:ilvl w:val="0"/>
                <w:numId w:val="19"/>
              </w:numPr>
              <w:tabs>
                <w:tab w:val="left" w:pos="893"/>
              </w:tabs>
              <w:autoSpaceDE w:val="0"/>
              <w:autoSpaceDN w:val="0"/>
              <w:spacing w:line="276" w:lineRule="auto"/>
              <w:ind w:right="227"/>
              <w:contextualSpacing w:val="0"/>
              <w:rPr>
                <w:rFonts w:ascii="Arial" w:hAnsi="Arial" w:cs="Arial"/>
              </w:rPr>
            </w:pPr>
            <w:r w:rsidRPr="002601A5">
              <w:rPr>
                <w:rFonts w:ascii="Arial" w:hAnsi="Arial" w:cs="Arial"/>
              </w:rPr>
              <w:t>Employ effective communication, negotiation and influencing skills to enable an effective change management with stakeholders at all levels (including senior management) who may hold differing and contentious views.</w:t>
            </w:r>
          </w:p>
          <w:p w14:paraId="75BC665B" w14:textId="77777777" w:rsidR="00137452" w:rsidRPr="002601A5" w:rsidRDefault="00B157BD" w:rsidP="00137452">
            <w:pPr>
              <w:pStyle w:val="ListParagraph"/>
              <w:widowControl w:val="0"/>
              <w:numPr>
                <w:ilvl w:val="0"/>
                <w:numId w:val="19"/>
              </w:numPr>
              <w:tabs>
                <w:tab w:val="left" w:pos="893"/>
              </w:tabs>
              <w:autoSpaceDE w:val="0"/>
              <w:autoSpaceDN w:val="0"/>
              <w:spacing w:line="276" w:lineRule="auto"/>
              <w:ind w:right="227"/>
              <w:contextualSpacing w:val="0"/>
              <w:rPr>
                <w:rFonts w:ascii="Arial" w:hAnsi="Arial" w:cs="Arial"/>
              </w:rPr>
            </w:pPr>
            <w:r w:rsidRPr="002601A5">
              <w:rPr>
                <w:rFonts w:ascii="Arial" w:hAnsi="Arial" w:cs="Arial"/>
              </w:rPr>
              <w:t>Represent the Sector in sensitive and political situations, delivering difficult messages where required to high-level audiences.</w:t>
            </w:r>
          </w:p>
          <w:p w14:paraId="7397CDE3" w14:textId="6F283D16" w:rsidR="00DF419C" w:rsidRPr="002601A5" w:rsidRDefault="00B157BD" w:rsidP="00137452">
            <w:pPr>
              <w:pStyle w:val="ListParagraph"/>
              <w:widowControl w:val="0"/>
              <w:numPr>
                <w:ilvl w:val="0"/>
                <w:numId w:val="19"/>
              </w:numPr>
              <w:tabs>
                <w:tab w:val="left" w:pos="893"/>
              </w:tabs>
              <w:autoSpaceDE w:val="0"/>
              <w:autoSpaceDN w:val="0"/>
              <w:spacing w:line="276" w:lineRule="auto"/>
              <w:ind w:right="227"/>
              <w:contextualSpacing w:val="0"/>
              <w:rPr>
                <w:rFonts w:ascii="Arial" w:hAnsi="Arial" w:cs="Arial"/>
              </w:rPr>
            </w:pPr>
            <w:r w:rsidRPr="002601A5">
              <w:rPr>
                <w:rFonts w:ascii="Arial" w:hAnsi="Arial" w:cs="Arial"/>
              </w:rPr>
              <w:t>Effective stakeholder management across different departments and at all levels, maintaining relationships with key and high-profile stakeholders, such as key strategic regional and national policy makers</w:t>
            </w:r>
          </w:p>
          <w:p w14:paraId="21C2611F" w14:textId="77777777" w:rsidR="00DF419C" w:rsidRPr="002601A5" w:rsidRDefault="00DF419C" w:rsidP="00DF419C">
            <w:pPr>
              <w:spacing w:before="120" w:after="120" w:line="312" w:lineRule="auto"/>
              <w:rPr>
                <w:rFonts w:ascii="Arial" w:hAnsi="Arial" w:cs="Arial"/>
                <w:b/>
              </w:rPr>
            </w:pPr>
            <w:r w:rsidRPr="002601A5">
              <w:rPr>
                <w:rFonts w:ascii="Arial" w:hAnsi="Arial" w:cs="Arial"/>
                <w:b/>
              </w:rPr>
              <w:t>Relationships (External)</w:t>
            </w:r>
          </w:p>
          <w:p w14:paraId="6AE90317" w14:textId="781DF659" w:rsidR="00437A2F" w:rsidRPr="002601A5" w:rsidRDefault="00CE6D18" w:rsidP="00F41E11">
            <w:pPr>
              <w:pStyle w:val="ListParagraph"/>
              <w:numPr>
                <w:ilvl w:val="0"/>
                <w:numId w:val="20"/>
              </w:numPr>
              <w:spacing w:before="240" w:line="312" w:lineRule="auto"/>
              <w:rPr>
                <w:rFonts w:ascii="Arial" w:hAnsi="Arial" w:cs="Arial"/>
                <w:iCs/>
              </w:rPr>
            </w:pPr>
            <w:r w:rsidRPr="002601A5">
              <w:rPr>
                <w:rFonts w:ascii="Arial" w:hAnsi="Arial" w:cs="Arial"/>
                <w:iCs/>
              </w:rPr>
              <w:t>Acute Trusts CIOs and senior leadership</w:t>
            </w:r>
          </w:p>
          <w:p w14:paraId="4A97A22E" w14:textId="0346053D" w:rsidR="00CE6D18" w:rsidRPr="002601A5" w:rsidRDefault="00CE6D18" w:rsidP="00F41E11">
            <w:pPr>
              <w:pStyle w:val="ListParagraph"/>
              <w:numPr>
                <w:ilvl w:val="0"/>
                <w:numId w:val="20"/>
              </w:numPr>
              <w:spacing w:before="240" w:line="312" w:lineRule="auto"/>
              <w:rPr>
                <w:rFonts w:ascii="Arial" w:hAnsi="Arial" w:cs="Arial"/>
                <w:iCs/>
              </w:rPr>
            </w:pPr>
            <w:r w:rsidRPr="002601A5">
              <w:rPr>
                <w:rFonts w:ascii="Arial" w:hAnsi="Arial" w:cs="Arial"/>
                <w:iCs/>
              </w:rPr>
              <w:t>Secondary Care software supplies, including Patient Engagement Providers</w:t>
            </w:r>
          </w:p>
          <w:p w14:paraId="14FDFBB3" w14:textId="77777777" w:rsidR="00DF419C" w:rsidRPr="002601A5" w:rsidRDefault="00DF419C" w:rsidP="00DF419C">
            <w:pPr>
              <w:spacing w:before="120" w:after="120" w:line="312" w:lineRule="auto"/>
              <w:rPr>
                <w:rFonts w:ascii="Arial" w:hAnsi="Arial" w:cs="Arial"/>
                <w:b/>
              </w:rPr>
            </w:pPr>
            <w:r w:rsidRPr="002601A5">
              <w:rPr>
                <w:rFonts w:ascii="Arial" w:hAnsi="Arial" w:cs="Arial"/>
                <w:b/>
              </w:rPr>
              <w:t>Key Relationships (Internal)</w:t>
            </w:r>
          </w:p>
          <w:p w14:paraId="413F80C0" w14:textId="7C228A58" w:rsidR="009F2CC6" w:rsidRPr="002601A5" w:rsidRDefault="003A5D73" w:rsidP="00F41E11">
            <w:pPr>
              <w:pStyle w:val="ListParagraph"/>
              <w:numPr>
                <w:ilvl w:val="0"/>
                <w:numId w:val="20"/>
              </w:numPr>
              <w:spacing w:before="120" w:after="120" w:line="312" w:lineRule="auto"/>
              <w:rPr>
                <w:rFonts w:ascii="Arial" w:hAnsi="Arial" w:cs="Arial"/>
                <w:bCs/>
              </w:rPr>
            </w:pPr>
            <w:r w:rsidRPr="002601A5">
              <w:rPr>
                <w:rFonts w:ascii="Arial" w:hAnsi="Arial" w:cs="Arial"/>
                <w:bCs/>
              </w:rPr>
              <w:t>Regional Leads</w:t>
            </w:r>
          </w:p>
          <w:p w14:paraId="5B8103ED" w14:textId="6C0B0F92" w:rsidR="003A5D73" w:rsidRPr="002601A5" w:rsidRDefault="003A5D73" w:rsidP="00F41E11">
            <w:pPr>
              <w:pStyle w:val="ListParagraph"/>
              <w:numPr>
                <w:ilvl w:val="0"/>
                <w:numId w:val="20"/>
              </w:numPr>
              <w:spacing w:before="120" w:after="120" w:line="312" w:lineRule="auto"/>
              <w:rPr>
                <w:rFonts w:ascii="Arial" w:hAnsi="Arial" w:cs="Arial"/>
                <w:bCs/>
              </w:rPr>
            </w:pPr>
            <w:r w:rsidRPr="002601A5">
              <w:rPr>
                <w:rFonts w:ascii="Arial" w:hAnsi="Arial" w:cs="Arial"/>
                <w:bCs/>
              </w:rPr>
              <w:t xml:space="preserve">Related teams as necessary for successful delivery (E.g. </w:t>
            </w:r>
            <w:r w:rsidR="00804646" w:rsidRPr="002601A5">
              <w:rPr>
                <w:rFonts w:ascii="Arial" w:hAnsi="Arial" w:cs="Arial"/>
                <w:bCs/>
              </w:rPr>
              <w:t xml:space="preserve">Live </w:t>
            </w:r>
            <w:r w:rsidRPr="002601A5">
              <w:rPr>
                <w:rFonts w:ascii="Arial" w:hAnsi="Arial" w:cs="Arial"/>
                <w:bCs/>
              </w:rPr>
              <w:t xml:space="preserve">Service Management, </w:t>
            </w:r>
            <w:r w:rsidR="00804646" w:rsidRPr="002601A5">
              <w:rPr>
                <w:rFonts w:ascii="Arial" w:hAnsi="Arial" w:cs="Arial"/>
                <w:bCs/>
              </w:rPr>
              <w:t>Logins services etc.</w:t>
            </w:r>
            <w:r w:rsidRPr="002601A5">
              <w:rPr>
                <w:rFonts w:ascii="Arial" w:hAnsi="Arial" w:cs="Arial"/>
                <w:bCs/>
              </w:rPr>
              <w:t>)</w:t>
            </w:r>
          </w:p>
          <w:p w14:paraId="7F5314EC" w14:textId="77777777" w:rsidR="001872FB" w:rsidRPr="002601A5" w:rsidRDefault="001872FB" w:rsidP="001872FB">
            <w:pPr>
              <w:spacing w:before="120" w:after="120" w:line="312" w:lineRule="auto"/>
              <w:rPr>
                <w:rFonts w:ascii="Arial" w:hAnsi="Arial" w:cs="Arial"/>
                <w:bCs/>
              </w:rPr>
            </w:pPr>
          </w:p>
          <w:p w14:paraId="5B7AE9C3" w14:textId="77777777" w:rsidR="001872FB" w:rsidRPr="002601A5" w:rsidRDefault="001872FB" w:rsidP="001872FB">
            <w:pPr>
              <w:spacing w:before="120" w:after="120" w:line="312" w:lineRule="auto"/>
              <w:rPr>
                <w:rFonts w:ascii="Arial" w:hAnsi="Arial" w:cs="Arial"/>
                <w:bCs/>
              </w:rPr>
            </w:pPr>
          </w:p>
          <w:p w14:paraId="199BF7C4" w14:textId="3DF4A0E4" w:rsidR="00874EC0" w:rsidRPr="002601A5" w:rsidRDefault="00874EC0" w:rsidP="00FC14D7">
            <w:pPr>
              <w:spacing w:before="240" w:line="312" w:lineRule="auto"/>
              <w:rPr>
                <w:rFonts w:ascii="Arial" w:hAnsi="Arial" w:cs="Arial"/>
                <w:b/>
              </w:rPr>
            </w:pPr>
            <w:r w:rsidRPr="002601A5">
              <w:rPr>
                <w:rFonts w:ascii="Arial" w:hAnsi="Arial" w:cs="Arial"/>
                <w:b/>
              </w:rPr>
              <w:t>Organisational Chart</w:t>
            </w:r>
          </w:p>
          <w:p w14:paraId="4618ADC6" w14:textId="716BE5A9" w:rsidR="00B279E9" w:rsidRPr="002601A5" w:rsidRDefault="00B279E9" w:rsidP="00FC14D7">
            <w:pPr>
              <w:spacing w:before="240" w:line="312" w:lineRule="auto"/>
              <w:rPr>
                <w:rFonts w:ascii="Arial" w:hAnsi="Arial" w:cs="Arial"/>
                <w:i/>
              </w:rPr>
            </w:pPr>
            <w:r w:rsidRPr="002601A5">
              <w:rPr>
                <w:rFonts w:ascii="Arial" w:hAnsi="Arial" w:cs="Arial"/>
                <w:i/>
              </w:rPr>
              <w:lastRenderedPageBreak/>
              <w:t xml:space="preserve"> </w:t>
            </w:r>
            <w:r w:rsidR="001872FB" w:rsidRPr="002601A5">
              <w:rPr>
                <w:rFonts w:ascii="Arial" w:hAnsi="Arial" w:cs="Arial"/>
                <w:i/>
              </w:rPr>
              <w:drawing>
                <wp:inline distT="0" distB="0" distL="0" distR="0" wp14:anchorId="535679CE" wp14:editId="3B55D930">
                  <wp:extent cx="5055325" cy="2709690"/>
                  <wp:effectExtent l="0" t="0" r="0" b="0"/>
                  <wp:docPr id="44" name="Picture 43">
                    <a:extLst xmlns:a="http://schemas.openxmlformats.org/drawingml/2006/main">
                      <a:ext uri="{FF2B5EF4-FFF2-40B4-BE49-F238E27FC236}">
                        <a16:creationId xmlns:a16="http://schemas.microsoft.com/office/drawing/2014/main" id="{F002E472-81A3-A499-8E33-94B82C07D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F002E472-81A3-A499-8E33-94B82C07DC62}"/>
                              </a:ext>
                            </a:extLst>
                          </pic:cNvPr>
                          <pic:cNvPicPr>
                            <a:picLocks noChangeAspect="1"/>
                          </pic:cNvPicPr>
                        </pic:nvPicPr>
                        <pic:blipFill>
                          <a:blip r:embed="rId13"/>
                          <a:stretch>
                            <a:fillRect/>
                          </a:stretch>
                        </pic:blipFill>
                        <pic:spPr>
                          <a:xfrm>
                            <a:off x="0" y="0"/>
                            <a:ext cx="5060937" cy="2712698"/>
                          </a:xfrm>
                          <a:prstGeom prst="rect">
                            <a:avLst/>
                          </a:prstGeom>
                        </pic:spPr>
                      </pic:pic>
                    </a:graphicData>
                  </a:graphic>
                </wp:inline>
              </w:drawing>
            </w:r>
          </w:p>
          <w:p w14:paraId="6A72C5D0" w14:textId="79C43AD0" w:rsidR="00B279E9" w:rsidRPr="002601A5" w:rsidRDefault="00B279E9" w:rsidP="00DF419C">
            <w:pPr>
              <w:spacing w:line="312" w:lineRule="auto"/>
              <w:rPr>
                <w:rFonts w:ascii="Arial" w:hAnsi="Arial" w:cs="Arial"/>
              </w:rPr>
            </w:pPr>
          </w:p>
          <w:p w14:paraId="235BF08E" w14:textId="6343E076" w:rsidR="00DF419C" w:rsidRPr="002601A5" w:rsidRDefault="00DF419C" w:rsidP="00DF419C">
            <w:pPr>
              <w:spacing w:line="312" w:lineRule="auto"/>
              <w:rPr>
                <w:rFonts w:ascii="Arial" w:hAnsi="Arial" w:cs="Arial"/>
              </w:rPr>
            </w:pPr>
          </w:p>
          <w:p w14:paraId="512B93A3" w14:textId="77777777" w:rsidR="00B279E9" w:rsidRPr="002601A5" w:rsidRDefault="00B279E9" w:rsidP="00FC14D7">
            <w:pPr>
              <w:spacing w:line="312" w:lineRule="auto"/>
              <w:rPr>
                <w:rFonts w:ascii="Arial" w:hAnsi="Arial" w:cs="Arial"/>
              </w:rPr>
            </w:pPr>
          </w:p>
        </w:tc>
      </w:tr>
    </w:tbl>
    <w:p w14:paraId="76A5ED1C" w14:textId="77777777" w:rsidR="00FC14D7" w:rsidRPr="002601A5" w:rsidRDefault="00FC14D7" w:rsidP="0018032B">
      <w:pPr>
        <w:rPr>
          <w:rFonts w:ascii="Arial" w:hAnsi="Arial" w:cs="Arial"/>
          <w:b/>
        </w:rPr>
      </w:pPr>
    </w:p>
    <w:p w14:paraId="788A390B" w14:textId="77777777" w:rsidR="00C97BE1" w:rsidRPr="002601A5" w:rsidRDefault="00C97BE1" w:rsidP="001E136B">
      <w:pPr>
        <w:spacing w:after="0" w:line="240" w:lineRule="auto"/>
        <w:jc w:val="right"/>
        <w:rPr>
          <w:rFonts w:ascii="Arial" w:hAnsi="Arial" w:cs="Arial"/>
          <w:b/>
        </w:rPr>
      </w:pPr>
    </w:p>
    <w:p w14:paraId="4B11E196" w14:textId="3B2EAB88" w:rsidR="00E44162" w:rsidRPr="002601A5" w:rsidRDefault="00E44162">
      <w:pPr>
        <w:rPr>
          <w:rFonts w:ascii="Arial" w:hAnsi="Arial" w:cs="Arial"/>
          <w:b/>
        </w:rPr>
        <w:sectPr w:rsidR="00E44162" w:rsidRPr="002601A5" w:rsidSect="00BB2B77">
          <w:headerReference w:type="default" r:id="rId14"/>
          <w:footerReference w:type="default" r:id="rId15"/>
          <w:footerReference w:type="first" r:id="rId16"/>
          <w:pgSz w:w="11906" w:h="16838"/>
          <w:pgMar w:top="993" w:right="1440" w:bottom="1440" w:left="1440" w:header="708" w:footer="156" w:gutter="0"/>
          <w:cols w:space="708"/>
          <w:docGrid w:linePitch="360"/>
        </w:sectPr>
      </w:pPr>
    </w:p>
    <w:p w14:paraId="69BB4757" w14:textId="1394B5DF" w:rsidR="00C97BE1" w:rsidRPr="002601A5" w:rsidRDefault="00C97BE1">
      <w:pPr>
        <w:rPr>
          <w:rFonts w:ascii="Arial" w:hAnsi="Arial" w:cs="Arial"/>
          <w:b/>
        </w:rPr>
      </w:pPr>
    </w:p>
    <w:p w14:paraId="50ACC79F" w14:textId="0BD6A334" w:rsidR="00776ED8" w:rsidRPr="002601A5" w:rsidRDefault="00702811" w:rsidP="001E136B">
      <w:pPr>
        <w:spacing w:after="0" w:line="240" w:lineRule="auto"/>
        <w:jc w:val="right"/>
        <w:rPr>
          <w:rFonts w:ascii="Arial" w:hAnsi="Arial" w:cs="Arial"/>
          <w:b/>
        </w:rPr>
      </w:pPr>
      <w:r w:rsidRPr="002601A5">
        <w:rPr>
          <w:rFonts w:ascii="Arial" w:hAnsi="Arial" w:cs="Arial"/>
          <w:noProof/>
        </w:rPr>
        <mc:AlternateContent>
          <mc:Choice Requires="wpg">
            <w:drawing>
              <wp:inline distT="0" distB="0" distL="0" distR="0" wp14:anchorId="443FBA29" wp14:editId="6C665822">
                <wp:extent cx="4665864" cy="1392071"/>
                <wp:effectExtent l="0" t="0" r="1905" b="0"/>
                <wp:docPr id="14" name="Group 14"/>
                <wp:cNvGraphicFramePr/>
                <a:graphic xmlns:a="http://schemas.openxmlformats.org/drawingml/2006/main">
                  <a:graphicData uri="http://schemas.microsoft.com/office/word/2010/wordprocessingGroup">
                    <wpg:wgp>
                      <wpg:cNvGrpSpPr/>
                      <wpg:grpSpPr>
                        <a:xfrm>
                          <a:off x="0" y="0"/>
                          <a:ext cx="4665864" cy="1392071"/>
                          <a:chOff x="-1059064" y="0"/>
                          <a:chExt cx="4665864" cy="1366511"/>
                        </a:xfrm>
                      </wpg:grpSpPr>
                      <wps:wsp>
                        <wps:cNvPr id="16" name="Rectangle 16"/>
                        <wps:cNvSpPr/>
                        <wps:spPr>
                          <a:xfrm>
                            <a:off x="-1059064" y="991861"/>
                            <a:ext cx="3651584" cy="374650"/>
                          </a:xfrm>
                          <a:prstGeom prst="rect">
                            <a:avLst/>
                          </a:prstGeom>
                          <a:ln>
                            <a:noFill/>
                          </a:ln>
                        </wps:spPr>
                        <wps:txbx>
                          <w:txbxContent>
                            <w:p w14:paraId="6961FA74" w14:textId="6FDBF1FE" w:rsidR="00702811" w:rsidRDefault="00702811" w:rsidP="00702811">
                              <w:r>
                                <w:rPr>
                                  <w:rFonts w:ascii="Arial" w:eastAsia="Arial" w:hAnsi="Arial" w:cs="Arial"/>
                                  <w:color w:val="005EB8"/>
                                  <w:sz w:val="40"/>
                                </w:rPr>
                                <w:t>Specialism Person Specification</w:t>
                              </w:r>
                            </w:p>
                          </w:txbxContent>
                        </wps:txbx>
                        <wps:bodyPr horzOverflow="overflow" vert="horz" wrap="square" lIns="0" tIns="0" rIns="0" bIns="0" rtlCol="0">
                          <a:noAutofit/>
                        </wps:bodyPr>
                      </wps:wsp>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w:pict>
              <v:group w14:anchorId="443FBA29" id="Group 14" o:spid="_x0000_s1029" style="width:367.4pt;height:109.6pt;mso-position-horizontal-relative:char;mso-position-vertical-relative:line" coordorigin="-10590" coordsize="46658,1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">
                <v:rect id="Rectangle 16" o:spid="_x0000_s1030" style="position:absolute;left:-10590;top:9918;width:36515;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61FA74" w14:textId="6FDBF1FE" w:rsidR="00702811" w:rsidRDefault="00702811" w:rsidP="00702811">
                        <w:r>
                          <w:rPr>
                            <w:rFonts w:ascii="Arial" w:eastAsia="Arial" w:hAnsi="Arial" w:cs="Arial"/>
                            <w:color w:val="005EB8"/>
                            <w:sz w:val="40"/>
                          </w:rPr>
                          <w:t>Specialism Person Specification</w:t>
                        </w:r>
                      </w:p>
                    </w:txbxContent>
                  </v:textbox>
                </v:rect>
                <v:shape id="Picture 17" o:spid="_x0000_s1031" type="#_x0000_t75" style="position:absolute;left:27279;width:8789;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">
                  <v:imagedata r:id="rId12" o:title=""/>
                </v:shape>
                <w10:anchorlock/>
              </v:group>
            </w:pict>
          </mc:Fallback>
        </mc:AlternateContent>
      </w:r>
    </w:p>
    <w:p w14:paraId="3778907A" w14:textId="78113B97" w:rsidR="0018032B" w:rsidRPr="002601A5" w:rsidRDefault="00382ADE" w:rsidP="00BB2B77">
      <w:pPr>
        <w:spacing w:before="240" w:line="312" w:lineRule="auto"/>
        <w:rPr>
          <w:rFonts w:ascii="Arial" w:hAnsi="Arial" w:cs="Arial"/>
          <w:i/>
        </w:rPr>
      </w:pPr>
      <w:r w:rsidRPr="002601A5">
        <w:rPr>
          <w:rFonts w:ascii="Arial" w:hAnsi="Arial" w:cs="Arial"/>
          <w:i/>
        </w:rPr>
        <w:t>The person specification should be populated with reference to the generic</w:t>
      </w:r>
      <w:r w:rsidR="002E3BD5" w:rsidRPr="002601A5">
        <w:rPr>
          <w:rFonts w:ascii="Arial" w:hAnsi="Arial" w:cs="Arial"/>
          <w:i/>
        </w:rPr>
        <w:t xml:space="preserve"> job family</w:t>
      </w:r>
      <w:r w:rsidRPr="002601A5">
        <w:rPr>
          <w:rFonts w:ascii="Arial" w:hAnsi="Arial" w:cs="Arial"/>
          <w:i/>
        </w:rPr>
        <w:t xml:space="preserve"> job description, giving specific context to the requirements listed.</w:t>
      </w:r>
      <w:r w:rsidR="000C6C03" w:rsidRPr="002601A5">
        <w:rPr>
          <w:rFonts w:ascii="Arial" w:hAnsi="Arial" w:cs="Arial"/>
          <w:i/>
        </w:rPr>
        <w:t xml:space="preserve"> No additional elements to the generic JD will be required, only context and reference to a specific specialism. </w:t>
      </w:r>
      <w:r w:rsidR="00BB4967" w:rsidRPr="002601A5">
        <w:rPr>
          <w:rFonts w:ascii="Arial" w:hAnsi="Arial" w:cs="Arial"/>
          <w:i/>
        </w:rPr>
        <w:t xml:space="preserve"> </w:t>
      </w:r>
      <w:r w:rsidRPr="002601A5">
        <w:rPr>
          <w:rFonts w:ascii="Arial" w:hAnsi="Arial" w:cs="Arial"/>
          <w:i/>
        </w:rPr>
        <w:t>For example, if the education / training / qualifications section states ‘</w:t>
      </w:r>
      <w:r w:rsidR="00D7226A" w:rsidRPr="002601A5">
        <w:rPr>
          <w:rFonts w:ascii="Arial" w:hAnsi="Arial" w:cs="Arial"/>
          <w:i/>
        </w:rPr>
        <w:t>requires MS</w:t>
      </w:r>
      <w:r w:rsidRPr="002601A5">
        <w:rPr>
          <w:rFonts w:ascii="Arial" w:hAnsi="Arial" w:cs="Arial"/>
          <w:i/>
        </w:rPr>
        <w:t xml:space="preserve">c in relevant subject’, </w:t>
      </w:r>
      <w:r w:rsidR="00D7226A" w:rsidRPr="002601A5">
        <w:rPr>
          <w:rFonts w:ascii="Arial" w:hAnsi="Arial" w:cs="Arial"/>
          <w:i/>
        </w:rPr>
        <w:t xml:space="preserve">a </w:t>
      </w:r>
      <w:r w:rsidR="00F3069B" w:rsidRPr="002601A5">
        <w:rPr>
          <w:rFonts w:ascii="Arial" w:hAnsi="Arial" w:cs="Arial"/>
          <w:i/>
        </w:rPr>
        <w:t>specific</w:t>
      </w:r>
      <w:r w:rsidR="00D7226A" w:rsidRPr="002601A5">
        <w:rPr>
          <w:rFonts w:ascii="Arial" w:hAnsi="Arial" w:cs="Arial"/>
          <w:i/>
        </w:rPr>
        <w:t xml:space="preserve"> subject area may be added to the </w:t>
      </w:r>
      <w:r w:rsidR="00BE4817" w:rsidRPr="002601A5">
        <w:rPr>
          <w:rFonts w:ascii="Arial" w:hAnsi="Arial" w:cs="Arial"/>
          <w:i/>
        </w:rPr>
        <w:t>specialism</w:t>
      </w:r>
      <w:r w:rsidR="00D7226A" w:rsidRPr="002601A5">
        <w:rPr>
          <w:rFonts w:ascii="Arial" w:hAnsi="Arial" w:cs="Arial"/>
          <w:i/>
        </w:rPr>
        <w:t xml:space="preserve"> person specification, e.g. MSc in Human Resource Management</w:t>
      </w:r>
      <w:r w:rsidR="00133171" w:rsidRPr="002601A5">
        <w:rPr>
          <w:rFonts w:ascii="Arial" w:hAnsi="Arial" w:cs="Arial"/>
          <w:i/>
        </w:rPr>
        <w:t>.</w:t>
      </w:r>
    </w:p>
    <w:tbl>
      <w:tblPr>
        <w:tblStyle w:val="TableGrid"/>
        <w:tblW w:w="9952" w:type="dxa"/>
        <w:tblInd w:w="-318" w:type="dxa"/>
        <w:tblLook w:val="04A0" w:firstRow="1" w:lastRow="0" w:firstColumn="1" w:lastColumn="0" w:noHBand="0" w:noVBand="1"/>
      </w:tblPr>
      <w:tblGrid>
        <w:gridCol w:w="2553"/>
        <w:gridCol w:w="2835"/>
        <w:gridCol w:w="2580"/>
        <w:gridCol w:w="1984"/>
      </w:tblGrid>
      <w:tr w:rsidR="00C51284" w:rsidRPr="002601A5" w14:paraId="144FC76C" w14:textId="77777777" w:rsidTr="00C51284">
        <w:tc>
          <w:tcPr>
            <w:tcW w:w="2553" w:type="dxa"/>
            <w:shd w:val="clear" w:color="auto" w:fill="41B6E6"/>
          </w:tcPr>
          <w:p w14:paraId="60EA13A0" w14:textId="77777777" w:rsidR="00C51284" w:rsidRPr="002601A5" w:rsidRDefault="00C51284" w:rsidP="001E136B">
            <w:pPr>
              <w:spacing w:before="120" w:after="120" w:line="312" w:lineRule="auto"/>
              <w:jc w:val="center"/>
              <w:rPr>
                <w:rFonts w:ascii="Arial" w:hAnsi="Arial" w:cs="Arial"/>
                <w:b/>
              </w:rPr>
            </w:pPr>
            <w:r w:rsidRPr="002601A5">
              <w:rPr>
                <w:rFonts w:ascii="Arial" w:hAnsi="Arial" w:cs="Arial"/>
                <w:b/>
              </w:rPr>
              <w:t>Criteria</w:t>
            </w:r>
          </w:p>
        </w:tc>
        <w:tc>
          <w:tcPr>
            <w:tcW w:w="2835" w:type="dxa"/>
            <w:shd w:val="clear" w:color="auto" w:fill="41B6E6"/>
          </w:tcPr>
          <w:p w14:paraId="0EFFDAA9" w14:textId="77777777" w:rsidR="00C51284" w:rsidRPr="002601A5" w:rsidRDefault="00C51284" w:rsidP="001E136B">
            <w:pPr>
              <w:spacing w:before="120" w:after="120" w:line="312" w:lineRule="auto"/>
              <w:jc w:val="center"/>
              <w:rPr>
                <w:rFonts w:ascii="Arial" w:hAnsi="Arial" w:cs="Arial"/>
                <w:b/>
              </w:rPr>
            </w:pPr>
            <w:r w:rsidRPr="002601A5">
              <w:rPr>
                <w:rFonts w:ascii="Arial" w:hAnsi="Arial" w:cs="Arial"/>
                <w:b/>
              </w:rPr>
              <w:t>Essential</w:t>
            </w:r>
          </w:p>
        </w:tc>
        <w:tc>
          <w:tcPr>
            <w:tcW w:w="2580" w:type="dxa"/>
            <w:shd w:val="clear" w:color="auto" w:fill="41B6E6"/>
          </w:tcPr>
          <w:p w14:paraId="087450B4" w14:textId="77777777" w:rsidR="00C51284" w:rsidRPr="002601A5" w:rsidRDefault="00C51284" w:rsidP="00776ED8">
            <w:pPr>
              <w:spacing w:before="120" w:after="120"/>
              <w:jc w:val="center"/>
              <w:rPr>
                <w:rFonts w:ascii="Arial" w:hAnsi="Arial" w:cs="Arial"/>
                <w:b/>
              </w:rPr>
            </w:pPr>
            <w:r w:rsidRPr="002601A5">
              <w:rPr>
                <w:rFonts w:ascii="Arial" w:hAnsi="Arial" w:cs="Arial"/>
                <w:b/>
              </w:rPr>
              <w:t>Desirable</w:t>
            </w:r>
          </w:p>
        </w:tc>
        <w:tc>
          <w:tcPr>
            <w:tcW w:w="1984" w:type="dxa"/>
            <w:shd w:val="clear" w:color="auto" w:fill="41B6E6"/>
          </w:tcPr>
          <w:p w14:paraId="7148AB8E" w14:textId="77777777" w:rsidR="00C51284" w:rsidRPr="002601A5" w:rsidRDefault="00C51284" w:rsidP="00776ED8">
            <w:pPr>
              <w:autoSpaceDE w:val="0"/>
              <w:autoSpaceDN w:val="0"/>
              <w:adjustRightInd w:val="0"/>
              <w:spacing w:before="120" w:after="120"/>
              <w:rPr>
                <w:rFonts w:ascii="Arial" w:hAnsi="Arial" w:cs="Arial"/>
                <w:b/>
                <w:bCs/>
              </w:rPr>
            </w:pPr>
            <w:r w:rsidRPr="002601A5">
              <w:rPr>
                <w:rFonts w:ascii="Arial" w:hAnsi="Arial" w:cs="Arial"/>
                <w:b/>
                <w:bCs/>
              </w:rPr>
              <w:t>Stage Measured at:</w:t>
            </w:r>
          </w:p>
          <w:p w14:paraId="0BEA6033" w14:textId="77777777" w:rsidR="00C51284" w:rsidRPr="002601A5" w:rsidRDefault="00C51284" w:rsidP="00776ED8">
            <w:pPr>
              <w:autoSpaceDE w:val="0"/>
              <w:autoSpaceDN w:val="0"/>
              <w:adjustRightInd w:val="0"/>
              <w:spacing w:before="120"/>
              <w:rPr>
                <w:rFonts w:ascii="Arial" w:hAnsi="Arial" w:cs="Arial"/>
                <w:b/>
                <w:bCs/>
              </w:rPr>
            </w:pPr>
            <w:r w:rsidRPr="002601A5">
              <w:rPr>
                <w:rFonts w:ascii="Arial" w:hAnsi="Arial" w:cs="Arial"/>
                <w:b/>
                <w:bCs/>
              </w:rPr>
              <w:t>A – Application</w:t>
            </w:r>
          </w:p>
          <w:p w14:paraId="39793083" w14:textId="77777777" w:rsidR="00C51284" w:rsidRPr="002601A5" w:rsidRDefault="00C51284" w:rsidP="00776ED8">
            <w:pPr>
              <w:autoSpaceDE w:val="0"/>
              <w:autoSpaceDN w:val="0"/>
              <w:adjustRightInd w:val="0"/>
              <w:rPr>
                <w:rFonts w:ascii="Arial" w:hAnsi="Arial" w:cs="Arial"/>
                <w:b/>
                <w:bCs/>
              </w:rPr>
            </w:pPr>
            <w:r w:rsidRPr="002601A5">
              <w:rPr>
                <w:rFonts w:ascii="Arial" w:hAnsi="Arial" w:cs="Arial"/>
                <w:b/>
                <w:bCs/>
              </w:rPr>
              <w:t>I – Interview</w:t>
            </w:r>
          </w:p>
          <w:p w14:paraId="7946DCF7" w14:textId="77777777" w:rsidR="00C51284" w:rsidRPr="002601A5" w:rsidRDefault="00C51284" w:rsidP="00776ED8">
            <w:pPr>
              <w:rPr>
                <w:rFonts w:ascii="Arial" w:hAnsi="Arial" w:cs="Arial"/>
                <w:b/>
                <w:bCs/>
              </w:rPr>
            </w:pPr>
            <w:r w:rsidRPr="002601A5">
              <w:rPr>
                <w:rFonts w:ascii="Arial" w:hAnsi="Arial" w:cs="Arial"/>
                <w:b/>
                <w:bCs/>
              </w:rPr>
              <w:t>T – Test</w:t>
            </w:r>
          </w:p>
          <w:p w14:paraId="2E97E598" w14:textId="77777777" w:rsidR="00C51284" w:rsidRPr="002601A5" w:rsidRDefault="00C51284" w:rsidP="00776ED8">
            <w:pPr>
              <w:spacing w:after="120"/>
              <w:rPr>
                <w:rFonts w:ascii="Arial" w:hAnsi="Arial" w:cs="Arial"/>
              </w:rPr>
            </w:pPr>
            <w:r w:rsidRPr="002601A5">
              <w:rPr>
                <w:rFonts w:ascii="Arial" w:hAnsi="Arial" w:cs="Arial"/>
                <w:b/>
                <w:bCs/>
              </w:rPr>
              <w:t>P - Presentation</w:t>
            </w:r>
          </w:p>
        </w:tc>
      </w:tr>
      <w:tr w:rsidR="00C51284" w:rsidRPr="002601A5" w14:paraId="622A1091" w14:textId="77777777" w:rsidTr="00C51284">
        <w:tc>
          <w:tcPr>
            <w:tcW w:w="2553" w:type="dxa"/>
            <w:shd w:val="clear" w:color="auto" w:fill="41B6E6"/>
          </w:tcPr>
          <w:p w14:paraId="53A22D7C" w14:textId="77777777" w:rsidR="00C51284" w:rsidRPr="002601A5" w:rsidRDefault="00C51284" w:rsidP="00776ED8">
            <w:pPr>
              <w:pStyle w:val="Heading2"/>
              <w:spacing w:before="120" w:after="120"/>
              <w:rPr>
                <w:rFonts w:ascii="Arial" w:eastAsia="Calibri" w:hAnsi="Arial" w:cs="Arial"/>
                <w:b/>
                <w:color w:val="auto"/>
                <w:sz w:val="22"/>
                <w:szCs w:val="22"/>
              </w:rPr>
            </w:pPr>
            <w:r w:rsidRPr="002601A5">
              <w:rPr>
                <w:rFonts w:ascii="Arial" w:eastAsia="Calibri" w:hAnsi="Arial" w:cs="Arial"/>
                <w:b/>
                <w:color w:val="auto"/>
                <w:sz w:val="22"/>
                <w:szCs w:val="22"/>
              </w:rPr>
              <w:lastRenderedPageBreak/>
              <w:t>Education / Training / Qualifications –</w:t>
            </w:r>
          </w:p>
          <w:p w14:paraId="19E0911A" w14:textId="0CE36EAF" w:rsidR="00C51284" w:rsidRPr="002601A5" w:rsidRDefault="00C51284" w:rsidP="00AB07AC">
            <w:pPr>
              <w:rPr>
                <w:rFonts w:ascii="Arial" w:hAnsi="Arial" w:cs="Arial"/>
                <w:b/>
                <w:i/>
                <w:color w:val="FF0000"/>
              </w:rPr>
            </w:pPr>
            <w:r w:rsidRPr="002601A5">
              <w:rPr>
                <w:rFonts w:ascii="Arial" w:hAnsi="Arial" w:cs="Arial"/>
                <w:b/>
                <w:i/>
              </w:rPr>
              <w:t>Detail specialism required for the role</w:t>
            </w:r>
          </w:p>
        </w:tc>
        <w:tc>
          <w:tcPr>
            <w:tcW w:w="2835" w:type="dxa"/>
          </w:tcPr>
          <w:p w14:paraId="1F654BBE" w14:textId="373893AF" w:rsidR="00C51284" w:rsidRPr="002601A5" w:rsidRDefault="00C51284" w:rsidP="00A2743E">
            <w:pPr>
              <w:pStyle w:val="TableParagraph"/>
              <w:spacing w:line="248" w:lineRule="exact"/>
              <w:ind w:left="107"/>
            </w:pPr>
            <w:r w:rsidRPr="002601A5">
              <w:t>Educated to Masters level or equivalent level or equivalent experience of working at a senior level.</w:t>
            </w:r>
          </w:p>
          <w:p w14:paraId="35FD542D" w14:textId="3AE2F4B8" w:rsidR="00C51284" w:rsidRPr="002601A5" w:rsidRDefault="00C51284" w:rsidP="00A2743E">
            <w:pPr>
              <w:autoSpaceDE w:val="0"/>
              <w:autoSpaceDN w:val="0"/>
              <w:adjustRightInd w:val="0"/>
              <w:spacing w:before="120" w:after="120"/>
              <w:rPr>
                <w:rFonts w:ascii="Arial" w:hAnsi="Arial" w:cs="Arial"/>
              </w:rPr>
            </w:pPr>
          </w:p>
        </w:tc>
        <w:tc>
          <w:tcPr>
            <w:tcW w:w="2580" w:type="dxa"/>
          </w:tcPr>
          <w:p w14:paraId="529325C7" w14:textId="7CCBB46A" w:rsidR="00C51284" w:rsidRPr="002601A5" w:rsidRDefault="00C51284" w:rsidP="00776ED8">
            <w:pPr>
              <w:spacing w:before="120" w:after="120"/>
              <w:rPr>
                <w:rFonts w:ascii="Arial" w:hAnsi="Arial" w:cs="Arial"/>
                <w:b/>
              </w:rPr>
            </w:pPr>
            <w:r w:rsidRPr="002601A5">
              <w:rPr>
                <w:rFonts w:ascii="Arial" w:hAnsi="Arial" w:cs="Arial"/>
              </w:rPr>
              <w:t>Recognised qualification relevant to the role, such as Information Technology, service transformation,</w:t>
            </w:r>
            <w:r w:rsidRPr="002601A5">
              <w:rPr>
                <w:rFonts w:ascii="Arial" w:hAnsi="Arial" w:cs="Arial"/>
              </w:rPr>
              <w:t xml:space="preserve"> </w:t>
            </w:r>
            <w:r w:rsidRPr="002601A5">
              <w:rPr>
                <w:rFonts w:ascii="Arial" w:hAnsi="Arial" w:cs="Arial"/>
              </w:rPr>
              <w:t>policy and strategy or change and improvement.</w:t>
            </w:r>
          </w:p>
        </w:tc>
        <w:tc>
          <w:tcPr>
            <w:tcW w:w="1984" w:type="dxa"/>
          </w:tcPr>
          <w:p w14:paraId="721D1E8E" w14:textId="78236346" w:rsidR="00C51284" w:rsidRPr="002601A5" w:rsidRDefault="00C51284" w:rsidP="00776ED8">
            <w:pPr>
              <w:spacing w:before="120" w:after="120"/>
              <w:rPr>
                <w:rFonts w:ascii="Arial" w:hAnsi="Arial" w:cs="Arial"/>
                <w:b/>
              </w:rPr>
            </w:pPr>
            <w:r w:rsidRPr="002601A5">
              <w:rPr>
                <w:rFonts w:ascii="Arial" w:hAnsi="Arial" w:cs="Arial"/>
                <w:b/>
              </w:rPr>
              <w:t>A/I</w:t>
            </w:r>
          </w:p>
        </w:tc>
      </w:tr>
      <w:tr w:rsidR="00C51284" w:rsidRPr="002601A5" w14:paraId="4E522413" w14:textId="77777777" w:rsidTr="00C51284">
        <w:tc>
          <w:tcPr>
            <w:tcW w:w="2553" w:type="dxa"/>
            <w:shd w:val="clear" w:color="auto" w:fill="41B6E6"/>
          </w:tcPr>
          <w:p w14:paraId="02CA6292" w14:textId="77777777" w:rsidR="00C51284" w:rsidRPr="002601A5" w:rsidRDefault="00C51284" w:rsidP="00724C59">
            <w:pPr>
              <w:pStyle w:val="Heading2"/>
              <w:spacing w:before="120" w:after="120"/>
              <w:rPr>
                <w:rFonts w:ascii="Arial" w:eastAsia="Calibri" w:hAnsi="Arial" w:cs="Arial"/>
                <w:b/>
                <w:color w:val="auto"/>
                <w:sz w:val="22"/>
                <w:szCs w:val="22"/>
              </w:rPr>
            </w:pPr>
            <w:r w:rsidRPr="002601A5">
              <w:rPr>
                <w:rFonts w:ascii="Arial" w:eastAsia="Calibri" w:hAnsi="Arial" w:cs="Arial"/>
                <w:b/>
                <w:color w:val="auto"/>
                <w:sz w:val="22"/>
                <w:szCs w:val="22"/>
              </w:rPr>
              <w:lastRenderedPageBreak/>
              <w:t>Knowledge and Experience</w:t>
            </w:r>
          </w:p>
          <w:p w14:paraId="293430FD" w14:textId="77777777" w:rsidR="00C51284" w:rsidRPr="002601A5" w:rsidRDefault="00C51284" w:rsidP="00724C59">
            <w:pPr>
              <w:autoSpaceDE w:val="0"/>
              <w:autoSpaceDN w:val="0"/>
              <w:adjustRightInd w:val="0"/>
              <w:spacing w:before="120" w:after="120"/>
              <w:rPr>
                <w:rFonts w:ascii="Arial" w:hAnsi="Arial" w:cs="Arial"/>
                <w:b/>
                <w:i/>
              </w:rPr>
            </w:pPr>
            <w:r w:rsidRPr="002601A5">
              <w:rPr>
                <w:rFonts w:ascii="Arial" w:hAnsi="Arial" w:cs="Arial"/>
                <w:b/>
                <w:i/>
              </w:rPr>
              <w:t>Detail specialism required for the role</w:t>
            </w:r>
          </w:p>
        </w:tc>
        <w:tc>
          <w:tcPr>
            <w:tcW w:w="2835" w:type="dxa"/>
          </w:tcPr>
          <w:p w14:paraId="09515C93" w14:textId="77777777" w:rsidR="00C51284" w:rsidRPr="002601A5" w:rsidRDefault="00C51284" w:rsidP="00724C59">
            <w:pPr>
              <w:pStyle w:val="TableParagraph"/>
              <w:spacing w:before="113" w:line="236" w:lineRule="exact"/>
              <w:ind w:left="108"/>
            </w:pPr>
          </w:p>
          <w:p w14:paraId="6A197EC0" w14:textId="19706730" w:rsidR="0073702B" w:rsidRPr="002601A5" w:rsidRDefault="0073702B" w:rsidP="0073702B">
            <w:pPr>
              <w:pStyle w:val="TableParagraph"/>
              <w:kinsoku w:val="0"/>
              <w:overflowPunct w:val="0"/>
              <w:spacing w:line="250" w:lineRule="exact"/>
              <w:ind w:left="117"/>
            </w:pPr>
            <w:r w:rsidRPr="002601A5">
              <w:t>I</w:t>
            </w:r>
            <w:r w:rsidRPr="002601A5">
              <w:t>n depth additional expert knowledge acquired over a significant period of time</w:t>
            </w:r>
          </w:p>
          <w:p w14:paraId="073A3901" w14:textId="77777777" w:rsidR="006C13D0" w:rsidRPr="002601A5" w:rsidRDefault="006C13D0" w:rsidP="006C13D0">
            <w:pPr>
              <w:pStyle w:val="TableParagraph"/>
              <w:numPr>
                <w:ilvl w:val="0"/>
                <w:numId w:val="22"/>
              </w:numPr>
              <w:spacing w:line="223" w:lineRule="exact"/>
            </w:pPr>
            <w:r w:rsidRPr="002601A5">
              <w:t>Digital Transformation</w:t>
            </w:r>
          </w:p>
          <w:p w14:paraId="5FA9A11F" w14:textId="77777777" w:rsidR="006C13D0" w:rsidRPr="002601A5" w:rsidRDefault="006C13D0" w:rsidP="006C13D0">
            <w:pPr>
              <w:pStyle w:val="TableParagraph"/>
              <w:numPr>
                <w:ilvl w:val="0"/>
                <w:numId w:val="22"/>
              </w:numPr>
              <w:spacing w:line="223" w:lineRule="exact"/>
            </w:pPr>
            <w:r w:rsidRPr="002601A5">
              <w:t>The health and care landscape, and particularly the use of technology within it</w:t>
            </w:r>
          </w:p>
          <w:p w14:paraId="0997003A" w14:textId="77777777" w:rsidR="006C13D0" w:rsidRPr="002601A5" w:rsidRDefault="006C13D0" w:rsidP="006C13D0">
            <w:pPr>
              <w:pStyle w:val="TableParagraph"/>
              <w:numPr>
                <w:ilvl w:val="0"/>
                <w:numId w:val="22"/>
              </w:numPr>
              <w:spacing w:line="223" w:lineRule="exact"/>
            </w:pPr>
            <w:r w:rsidRPr="002601A5">
              <w:t>Principles of lean management and continuous improvement</w:t>
            </w:r>
          </w:p>
          <w:p w14:paraId="00F05C02" w14:textId="77777777" w:rsidR="006C13D0" w:rsidRPr="002601A5" w:rsidRDefault="006C13D0" w:rsidP="006C13D0">
            <w:pPr>
              <w:pStyle w:val="TableParagraph"/>
              <w:numPr>
                <w:ilvl w:val="0"/>
                <w:numId w:val="22"/>
              </w:numPr>
              <w:spacing w:line="223" w:lineRule="exact"/>
            </w:pPr>
            <w:r w:rsidRPr="002601A5">
              <w:t>Portfolio management</w:t>
            </w:r>
          </w:p>
          <w:p w14:paraId="0DF4C0AA" w14:textId="77777777" w:rsidR="006C13D0" w:rsidRPr="002601A5" w:rsidRDefault="006C13D0" w:rsidP="006C13D0">
            <w:pPr>
              <w:pStyle w:val="TableParagraph"/>
              <w:numPr>
                <w:ilvl w:val="0"/>
                <w:numId w:val="22"/>
              </w:numPr>
              <w:spacing w:line="223" w:lineRule="exact"/>
            </w:pPr>
            <w:r w:rsidRPr="002601A5">
              <w:t>Budgetary management</w:t>
            </w:r>
          </w:p>
          <w:p w14:paraId="7A46BFD5" w14:textId="03A5E2A7" w:rsidR="006C13D0" w:rsidRPr="002601A5" w:rsidRDefault="006C13D0" w:rsidP="006C13D0">
            <w:pPr>
              <w:pStyle w:val="TableParagraph"/>
              <w:numPr>
                <w:ilvl w:val="0"/>
                <w:numId w:val="22"/>
              </w:numPr>
              <w:spacing w:line="223" w:lineRule="exact"/>
            </w:pPr>
            <w:r w:rsidRPr="002601A5">
              <w:t>Analytics</w:t>
            </w:r>
          </w:p>
          <w:p w14:paraId="33095BA1" w14:textId="77777777" w:rsidR="0073702B" w:rsidRPr="002601A5" w:rsidRDefault="0073702B" w:rsidP="0073702B">
            <w:pPr>
              <w:pStyle w:val="TableParagraph"/>
              <w:kinsoku w:val="0"/>
              <w:overflowPunct w:val="0"/>
              <w:spacing w:line="250" w:lineRule="exact"/>
              <w:ind w:left="117"/>
            </w:pPr>
          </w:p>
          <w:p w14:paraId="1159254F" w14:textId="430C600F" w:rsidR="00C51284" w:rsidRPr="002601A5" w:rsidRDefault="00C51284" w:rsidP="00724C59">
            <w:pPr>
              <w:pStyle w:val="TableParagraph"/>
              <w:kinsoku w:val="0"/>
              <w:overflowPunct w:val="0"/>
              <w:spacing w:line="250" w:lineRule="exact"/>
              <w:ind w:left="117"/>
            </w:pPr>
            <w:r w:rsidRPr="002601A5">
              <w:t>Subject matter expertise across a number of key areas relating to the functional team:</w:t>
            </w:r>
          </w:p>
          <w:p w14:paraId="23F8FA21" w14:textId="77777777" w:rsidR="00C51284" w:rsidRPr="002601A5" w:rsidRDefault="00C51284" w:rsidP="00724C59">
            <w:pPr>
              <w:pStyle w:val="TableParagraph"/>
              <w:kinsoku w:val="0"/>
              <w:overflowPunct w:val="0"/>
              <w:spacing w:line="250" w:lineRule="exact"/>
              <w:ind w:left="117"/>
            </w:pPr>
          </w:p>
          <w:p w14:paraId="21A080D5" w14:textId="77777777" w:rsidR="00C51284" w:rsidRPr="002601A5" w:rsidRDefault="00C51284" w:rsidP="00F41E11">
            <w:pPr>
              <w:pStyle w:val="TableParagraph"/>
              <w:numPr>
                <w:ilvl w:val="0"/>
                <w:numId w:val="21"/>
              </w:numPr>
              <w:kinsoku w:val="0"/>
              <w:overflowPunct w:val="0"/>
              <w:spacing w:line="243" w:lineRule="exact"/>
            </w:pPr>
            <w:r w:rsidRPr="002601A5">
              <w:rPr>
                <w:lang w:val="en-US"/>
              </w:rPr>
              <w:t xml:space="preserve">A track record of managing and delivering major technology and transformational change </w:t>
            </w:r>
            <w:proofErr w:type="spellStart"/>
            <w:r w:rsidRPr="002601A5">
              <w:rPr>
                <w:lang w:val="en-US"/>
              </w:rPr>
              <w:t>programmes</w:t>
            </w:r>
            <w:proofErr w:type="spellEnd"/>
            <w:r w:rsidRPr="002601A5">
              <w:rPr>
                <w:lang w:val="en-US"/>
              </w:rPr>
              <w:t xml:space="preserve"> to transform services, involving multiple </w:t>
            </w:r>
            <w:proofErr w:type="spellStart"/>
            <w:r w:rsidRPr="002601A5">
              <w:rPr>
                <w:lang w:val="en-US"/>
              </w:rPr>
              <w:t>organisations</w:t>
            </w:r>
            <w:proofErr w:type="spellEnd"/>
            <w:r w:rsidRPr="002601A5">
              <w:rPr>
                <w:lang w:val="en-US"/>
              </w:rPr>
              <w:t xml:space="preserve"> and stakeholders.</w:t>
            </w:r>
            <w:r w:rsidRPr="002601A5">
              <w:t> </w:t>
            </w:r>
          </w:p>
          <w:p w14:paraId="257B31BD" w14:textId="77777777" w:rsidR="00C51284" w:rsidRPr="002601A5" w:rsidRDefault="00C51284" w:rsidP="00F41E11">
            <w:pPr>
              <w:pStyle w:val="TableParagraph"/>
              <w:numPr>
                <w:ilvl w:val="0"/>
                <w:numId w:val="21"/>
              </w:numPr>
              <w:kinsoku w:val="0"/>
              <w:overflowPunct w:val="0"/>
              <w:spacing w:line="243" w:lineRule="exact"/>
            </w:pPr>
            <w:r w:rsidRPr="002601A5">
              <w:rPr>
                <w:lang w:val="en-US"/>
              </w:rPr>
              <w:t xml:space="preserve">Experience in leading digital transformation </w:t>
            </w:r>
            <w:proofErr w:type="spellStart"/>
            <w:r w:rsidRPr="002601A5">
              <w:rPr>
                <w:lang w:val="en-US"/>
              </w:rPr>
              <w:t>programmes</w:t>
            </w:r>
            <w:proofErr w:type="spellEnd"/>
            <w:r w:rsidRPr="002601A5">
              <w:rPr>
                <w:lang w:val="en-US"/>
              </w:rPr>
              <w:t xml:space="preserve"> and projects. </w:t>
            </w:r>
            <w:r w:rsidRPr="002601A5">
              <w:t> </w:t>
            </w:r>
          </w:p>
          <w:p w14:paraId="022FE8A5" w14:textId="77777777" w:rsidR="00C51284" w:rsidRPr="002601A5" w:rsidRDefault="00C51284" w:rsidP="00F41E11">
            <w:pPr>
              <w:pStyle w:val="TableParagraph"/>
              <w:numPr>
                <w:ilvl w:val="0"/>
                <w:numId w:val="21"/>
              </w:numPr>
              <w:kinsoku w:val="0"/>
              <w:overflowPunct w:val="0"/>
              <w:spacing w:line="243" w:lineRule="exact"/>
            </w:pPr>
            <w:r w:rsidRPr="002601A5">
              <w:rPr>
                <w:lang w:val="en-US"/>
              </w:rPr>
              <w:t>Understanding of the benefits, challenges and barriers to implementing digital technology at all levels.</w:t>
            </w:r>
            <w:r w:rsidRPr="002601A5">
              <w:t> </w:t>
            </w:r>
          </w:p>
          <w:p w14:paraId="02FCB246" w14:textId="77777777" w:rsidR="00C51284" w:rsidRPr="002601A5" w:rsidRDefault="00C51284" w:rsidP="00F41E11">
            <w:pPr>
              <w:pStyle w:val="TableParagraph"/>
              <w:numPr>
                <w:ilvl w:val="0"/>
                <w:numId w:val="21"/>
              </w:numPr>
              <w:kinsoku w:val="0"/>
              <w:overflowPunct w:val="0"/>
              <w:spacing w:line="243" w:lineRule="exact"/>
            </w:pPr>
            <w:r w:rsidRPr="002601A5">
              <w:rPr>
                <w:lang w:val="en-US"/>
              </w:rPr>
              <w:t xml:space="preserve">Leadership experience at a national, regional or system level and the ability to build excellent collaborative networks. </w:t>
            </w:r>
          </w:p>
          <w:p w14:paraId="5EFBD230" w14:textId="77777777" w:rsidR="00073ACA" w:rsidRPr="002601A5" w:rsidRDefault="00073ACA" w:rsidP="00724C59">
            <w:pPr>
              <w:pStyle w:val="TableParagraph"/>
              <w:kinsoku w:val="0"/>
              <w:overflowPunct w:val="0"/>
              <w:spacing w:line="226" w:lineRule="exact"/>
            </w:pPr>
          </w:p>
          <w:p w14:paraId="49AB2E65" w14:textId="6B420662" w:rsidR="00C51284" w:rsidRPr="002601A5" w:rsidRDefault="00C51284" w:rsidP="00724C59">
            <w:pPr>
              <w:pStyle w:val="TableParagraph"/>
              <w:kinsoku w:val="0"/>
              <w:overflowPunct w:val="0"/>
              <w:spacing w:line="226" w:lineRule="exact"/>
            </w:pPr>
            <w:r w:rsidRPr="002601A5">
              <w:t xml:space="preserve">An advanced understanding of design, technology and data </w:t>
            </w:r>
            <w:r w:rsidRPr="002601A5">
              <w:lastRenderedPageBreak/>
              <w:t>(</w:t>
            </w:r>
            <w:proofErr w:type="spellStart"/>
            <w:r w:rsidRPr="002601A5">
              <w:t>DDaT</w:t>
            </w:r>
            <w:proofErr w:type="spellEnd"/>
            <w:r w:rsidRPr="002601A5">
              <w:t>) principles.</w:t>
            </w:r>
          </w:p>
          <w:p w14:paraId="471FB860" w14:textId="77777777" w:rsidR="00C51284" w:rsidRPr="002601A5" w:rsidRDefault="00C51284" w:rsidP="00724C59">
            <w:pPr>
              <w:pStyle w:val="TableParagraph"/>
              <w:kinsoku w:val="0"/>
              <w:overflowPunct w:val="0"/>
              <w:spacing w:line="226" w:lineRule="exact"/>
              <w:ind w:left="117"/>
              <w:rPr>
                <w:rFonts w:eastAsiaTheme="minorEastAsia"/>
                <w:lang w:bidi="ar-SA"/>
              </w:rPr>
            </w:pPr>
          </w:p>
          <w:p w14:paraId="26F112FE" w14:textId="77777777" w:rsidR="00C51284" w:rsidRPr="002601A5" w:rsidRDefault="00C51284" w:rsidP="001E120E">
            <w:pPr>
              <w:pStyle w:val="TableParagraph"/>
              <w:kinsoku w:val="0"/>
              <w:overflowPunct w:val="0"/>
              <w:spacing w:line="243" w:lineRule="exact"/>
            </w:pPr>
            <w:r w:rsidRPr="002601A5">
              <w:t>Knowledge and understanding of the use of informatics and technology across the functional area and beyond.</w:t>
            </w:r>
          </w:p>
          <w:p w14:paraId="09726521" w14:textId="77777777" w:rsidR="00C51284" w:rsidRPr="002601A5" w:rsidRDefault="00C51284" w:rsidP="00724C59">
            <w:pPr>
              <w:pStyle w:val="TableParagraph"/>
              <w:kinsoku w:val="0"/>
              <w:overflowPunct w:val="0"/>
              <w:spacing w:line="243" w:lineRule="exact"/>
              <w:ind w:left="117"/>
              <w:rPr>
                <w:rFonts w:eastAsiaTheme="minorEastAsia"/>
                <w:lang w:bidi="ar-SA"/>
              </w:rPr>
            </w:pPr>
          </w:p>
          <w:p w14:paraId="049E6813" w14:textId="77777777" w:rsidR="00C51284" w:rsidRPr="002601A5" w:rsidRDefault="00C51284" w:rsidP="001E120E">
            <w:pPr>
              <w:pStyle w:val="TableParagraph"/>
              <w:kinsoku w:val="0"/>
              <w:overflowPunct w:val="0"/>
              <w:spacing w:line="243" w:lineRule="exact"/>
            </w:pPr>
            <w:r w:rsidRPr="002601A5">
              <w:t xml:space="preserve">Experience of effective engagement with major projects/initiatives that have delivered substantial service improvements. </w:t>
            </w:r>
          </w:p>
          <w:p w14:paraId="4C0B6683" w14:textId="77777777" w:rsidR="00C51284" w:rsidRPr="002601A5" w:rsidRDefault="00C51284" w:rsidP="00724C59">
            <w:pPr>
              <w:pStyle w:val="TableParagraph"/>
              <w:kinsoku w:val="0"/>
              <w:overflowPunct w:val="0"/>
              <w:spacing w:line="243" w:lineRule="exact"/>
              <w:ind w:left="117"/>
            </w:pPr>
          </w:p>
          <w:p w14:paraId="6C687F9C" w14:textId="77777777" w:rsidR="00C51284" w:rsidRPr="002601A5" w:rsidRDefault="00C51284" w:rsidP="001E120E">
            <w:pPr>
              <w:pStyle w:val="TableParagraph"/>
              <w:kinsoku w:val="0"/>
              <w:overflowPunct w:val="0"/>
              <w:spacing w:line="243" w:lineRule="exact"/>
            </w:pPr>
            <w:r w:rsidRPr="002601A5">
              <w:t>Knowledge of product/service development and service redesign.</w:t>
            </w:r>
          </w:p>
          <w:p w14:paraId="670BB86E" w14:textId="27779273" w:rsidR="00C51284" w:rsidRPr="002601A5" w:rsidRDefault="00C51284" w:rsidP="00724C59">
            <w:pPr>
              <w:pStyle w:val="BodyText"/>
              <w:spacing w:before="120"/>
              <w:rPr>
                <w:rFonts w:ascii="Arial" w:hAnsi="Arial" w:cs="Arial"/>
                <w:sz w:val="22"/>
                <w:szCs w:val="22"/>
              </w:rPr>
            </w:pPr>
            <w:r w:rsidRPr="002601A5">
              <w:rPr>
                <w:rFonts w:ascii="Arial" w:hAnsi="Arial" w:cs="Arial"/>
                <w:sz w:val="22"/>
                <w:szCs w:val="22"/>
              </w:rPr>
              <w:t>Proven leadership experience and/or formal management qualification.</w:t>
            </w:r>
          </w:p>
          <w:p w14:paraId="2F32B2E4" w14:textId="77777777" w:rsidR="00C51284" w:rsidRPr="002601A5" w:rsidRDefault="00C51284" w:rsidP="00724C59">
            <w:pPr>
              <w:pStyle w:val="BodyText"/>
              <w:spacing w:before="120"/>
              <w:rPr>
                <w:rFonts w:ascii="Arial" w:hAnsi="Arial" w:cs="Arial"/>
                <w:sz w:val="22"/>
                <w:szCs w:val="22"/>
              </w:rPr>
            </w:pPr>
            <w:r w:rsidRPr="002601A5">
              <w:rPr>
                <w:rFonts w:ascii="Arial" w:hAnsi="Arial" w:cs="Arial"/>
                <w:sz w:val="22"/>
                <w:szCs w:val="22"/>
              </w:rPr>
              <w:t>Evidence of post qualifying and continuing professional development</w:t>
            </w:r>
          </w:p>
          <w:p w14:paraId="5ADA6F0A" w14:textId="772AAD59" w:rsidR="00FC2B2C" w:rsidRPr="002601A5" w:rsidRDefault="00E50FEA" w:rsidP="00724C59">
            <w:pPr>
              <w:pStyle w:val="BodyText"/>
              <w:spacing w:before="120"/>
              <w:rPr>
                <w:rFonts w:ascii="Arial" w:hAnsi="Arial" w:cs="Arial"/>
                <w:sz w:val="22"/>
                <w:szCs w:val="22"/>
              </w:rPr>
            </w:pPr>
            <w:r w:rsidRPr="002601A5">
              <w:rPr>
                <w:rFonts w:ascii="Arial" w:hAnsi="Arial" w:cs="Arial"/>
                <w:sz w:val="22"/>
                <w:szCs w:val="22"/>
              </w:rPr>
              <w:t>H</w:t>
            </w:r>
            <w:r w:rsidR="001F4B59" w:rsidRPr="002601A5">
              <w:rPr>
                <w:rFonts w:ascii="Arial" w:hAnsi="Arial" w:cs="Arial"/>
                <w:sz w:val="22"/>
                <w:szCs w:val="22"/>
              </w:rPr>
              <w:t>ave an appreciation of the relationship between the Department</w:t>
            </w:r>
            <w:r w:rsidR="001A486A" w:rsidRPr="002601A5">
              <w:rPr>
                <w:rFonts w:ascii="Arial" w:hAnsi="Arial" w:cs="Arial"/>
                <w:sz w:val="22"/>
                <w:szCs w:val="22"/>
              </w:rPr>
              <w:t xml:space="preserve"> of </w:t>
            </w:r>
            <w:r w:rsidR="001A486A" w:rsidRPr="002601A5">
              <w:rPr>
                <w:rFonts w:ascii="Arial" w:hAnsi="Arial" w:cs="Arial"/>
                <w:sz w:val="22"/>
                <w:szCs w:val="22"/>
              </w:rPr>
              <w:t>Health, the NHS England and individual provider and commissioning organisations.</w:t>
            </w:r>
          </w:p>
          <w:p w14:paraId="4756A36E" w14:textId="77777777" w:rsidR="00E50FEA" w:rsidRPr="002601A5" w:rsidRDefault="00E50FEA" w:rsidP="00E50FEA">
            <w:pPr>
              <w:spacing w:before="120" w:after="120"/>
              <w:rPr>
                <w:rFonts w:ascii="Arial" w:hAnsi="Arial" w:cs="Arial"/>
              </w:rPr>
            </w:pPr>
            <w:r w:rsidRPr="002601A5">
              <w:rPr>
                <w:rFonts w:ascii="Arial" w:hAnsi="Arial" w:cs="Arial"/>
              </w:rPr>
              <w:t>Must have an understanding of the background to and aims of current healthcare policy</w:t>
            </w:r>
          </w:p>
          <w:p w14:paraId="52482B5C" w14:textId="4AE3D6CB" w:rsidR="009D1B8D" w:rsidRPr="002601A5" w:rsidRDefault="00B74C61" w:rsidP="00724C59">
            <w:pPr>
              <w:pStyle w:val="BodyText"/>
              <w:spacing w:before="120"/>
              <w:rPr>
                <w:rFonts w:ascii="Arial" w:hAnsi="Arial" w:cs="Arial"/>
                <w:sz w:val="22"/>
                <w:szCs w:val="22"/>
              </w:rPr>
            </w:pPr>
            <w:r w:rsidRPr="002601A5">
              <w:rPr>
                <w:rFonts w:ascii="Arial" w:hAnsi="Arial" w:cs="Arial"/>
                <w:sz w:val="22"/>
                <w:szCs w:val="22"/>
              </w:rPr>
              <w:t>Demonstrable experience of managing and prioritising a large budget with soli</w:t>
            </w:r>
            <w:r w:rsidR="008A69DE" w:rsidRPr="002601A5">
              <w:rPr>
                <w:rFonts w:ascii="Arial" w:hAnsi="Arial" w:cs="Arial"/>
                <w:sz w:val="22"/>
                <w:szCs w:val="22"/>
              </w:rPr>
              <w:t xml:space="preserve">d </w:t>
            </w:r>
            <w:r w:rsidR="008A69DE" w:rsidRPr="002601A5">
              <w:rPr>
                <w:rFonts w:ascii="Arial" w:hAnsi="Arial" w:cs="Arial"/>
                <w:sz w:val="22"/>
                <w:szCs w:val="22"/>
              </w:rPr>
              <w:t>working knowledge of financial process requirements</w:t>
            </w:r>
          </w:p>
        </w:tc>
        <w:tc>
          <w:tcPr>
            <w:tcW w:w="2580" w:type="dxa"/>
          </w:tcPr>
          <w:p w14:paraId="0F39B152" w14:textId="77777777" w:rsidR="009C2B6D" w:rsidRPr="002601A5" w:rsidRDefault="009C2B6D" w:rsidP="00724C59">
            <w:pPr>
              <w:spacing w:before="120" w:after="120"/>
              <w:rPr>
                <w:rFonts w:ascii="Arial" w:hAnsi="Arial" w:cs="Arial"/>
              </w:rPr>
            </w:pPr>
            <w:r w:rsidRPr="002601A5">
              <w:rPr>
                <w:rFonts w:ascii="Arial" w:hAnsi="Arial" w:cs="Arial"/>
              </w:rPr>
              <w:lastRenderedPageBreak/>
              <w:t>Experience of project and programme management techniques and tools such as Prince 2 or Managing Successful Projects</w:t>
            </w:r>
          </w:p>
          <w:p w14:paraId="46D3E04B" w14:textId="77777777" w:rsidR="009C2B6D" w:rsidRPr="002601A5" w:rsidRDefault="009C2B6D" w:rsidP="00724C59">
            <w:pPr>
              <w:spacing w:before="120" w:after="120"/>
              <w:rPr>
                <w:rFonts w:ascii="Arial" w:hAnsi="Arial" w:cs="Arial"/>
              </w:rPr>
            </w:pPr>
          </w:p>
          <w:p w14:paraId="35B443E9" w14:textId="4D6ACDBE" w:rsidR="009C2B6D" w:rsidRPr="002601A5" w:rsidRDefault="009C2B6D" w:rsidP="00724C59">
            <w:pPr>
              <w:spacing w:before="120" w:after="120"/>
              <w:rPr>
                <w:rFonts w:ascii="Arial" w:hAnsi="Arial" w:cs="Arial"/>
                <w:bCs/>
              </w:rPr>
            </w:pPr>
            <w:r w:rsidRPr="002601A5">
              <w:rPr>
                <w:rFonts w:ascii="Arial" w:hAnsi="Arial" w:cs="Arial"/>
              </w:rPr>
              <w:t>Experience working withs Secondary Care providers, and software providers</w:t>
            </w:r>
          </w:p>
        </w:tc>
        <w:tc>
          <w:tcPr>
            <w:tcW w:w="1984" w:type="dxa"/>
          </w:tcPr>
          <w:p w14:paraId="5F9E132A" w14:textId="4D78863B" w:rsidR="00C51284" w:rsidRPr="002601A5" w:rsidRDefault="005877D2" w:rsidP="00724C59">
            <w:pPr>
              <w:spacing w:before="120" w:after="120"/>
              <w:rPr>
                <w:rFonts w:ascii="Arial" w:hAnsi="Arial" w:cs="Arial"/>
                <w:b/>
              </w:rPr>
            </w:pPr>
            <w:r w:rsidRPr="002601A5">
              <w:rPr>
                <w:rFonts w:ascii="Arial" w:hAnsi="Arial" w:cs="Arial"/>
                <w:b/>
              </w:rPr>
              <w:t>A/I</w:t>
            </w:r>
          </w:p>
        </w:tc>
      </w:tr>
      <w:tr w:rsidR="00C51284" w:rsidRPr="002601A5" w14:paraId="0A97B81E" w14:textId="77777777" w:rsidTr="00C51284">
        <w:tc>
          <w:tcPr>
            <w:tcW w:w="2553" w:type="dxa"/>
            <w:shd w:val="clear" w:color="auto" w:fill="41B6E6"/>
          </w:tcPr>
          <w:p w14:paraId="42D9DE84" w14:textId="0C19F017" w:rsidR="00C51284" w:rsidRPr="002601A5" w:rsidRDefault="00C51284" w:rsidP="00724C59">
            <w:pPr>
              <w:pStyle w:val="Heading2"/>
              <w:spacing w:before="120" w:after="120"/>
              <w:rPr>
                <w:rFonts w:ascii="Arial" w:eastAsia="Calibri" w:hAnsi="Arial" w:cs="Arial"/>
                <w:b/>
                <w:color w:val="auto"/>
                <w:sz w:val="22"/>
                <w:szCs w:val="22"/>
              </w:rPr>
            </w:pPr>
            <w:r w:rsidRPr="002601A5">
              <w:rPr>
                <w:rFonts w:ascii="Arial" w:eastAsia="Calibri" w:hAnsi="Arial" w:cs="Arial"/>
                <w:b/>
                <w:color w:val="auto"/>
                <w:sz w:val="22"/>
                <w:szCs w:val="22"/>
              </w:rPr>
              <w:lastRenderedPageBreak/>
              <w:t>Skills / Abilities</w:t>
            </w:r>
          </w:p>
        </w:tc>
        <w:tc>
          <w:tcPr>
            <w:tcW w:w="2835" w:type="dxa"/>
          </w:tcPr>
          <w:p w14:paraId="4D40EBFF" w14:textId="2E588548" w:rsidR="00945D36" w:rsidRPr="002601A5" w:rsidRDefault="00945D36" w:rsidP="00945D36">
            <w:pPr>
              <w:pStyle w:val="TableParagraph"/>
              <w:spacing w:line="222" w:lineRule="exact"/>
              <w:ind w:left="108"/>
            </w:pPr>
            <w:r w:rsidRPr="002601A5">
              <w:t xml:space="preserve">Ability </w:t>
            </w:r>
            <w:r w:rsidRPr="002601A5">
              <w:t>to lead and inspire multi-disciplinary teams working across multiple functions and organisations.</w:t>
            </w:r>
          </w:p>
          <w:p w14:paraId="4EAA62E3" w14:textId="77777777" w:rsidR="00945D36" w:rsidRPr="002601A5" w:rsidRDefault="00945D36" w:rsidP="00945D36">
            <w:pPr>
              <w:pStyle w:val="TableParagraph"/>
              <w:spacing w:line="252" w:lineRule="exact"/>
              <w:ind w:left="107" w:right="316"/>
            </w:pPr>
          </w:p>
          <w:p w14:paraId="79A082B7" w14:textId="77777777" w:rsidR="00945D36" w:rsidRPr="002601A5" w:rsidRDefault="00945D36" w:rsidP="00945D36">
            <w:pPr>
              <w:pStyle w:val="TableParagraph"/>
              <w:spacing w:line="252" w:lineRule="exact"/>
              <w:ind w:left="107" w:right="316"/>
            </w:pPr>
            <w:r w:rsidRPr="002601A5">
              <w:t>Excellent user centred design understanding, and a thorough understanding of application of these techniques in the health context.</w:t>
            </w:r>
          </w:p>
          <w:p w14:paraId="1DC3A809" w14:textId="77777777" w:rsidR="00945D36" w:rsidRPr="002601A5" w:rsidRDefault="00945D36" w:rsidP="00945D36">
            <w:pPr>
              <w:pStyle w:val="TableParagraph"/>
              <w:kinsoku w:val="0"/>
              <w:overflowPunct w:val="0"/>
              <w:spacing w:line="226" w:lineRule="exact"/>
              <w:ind w:left="117"/>
              <w:rPr>
                <w:rFonts w:eastAsiaTheme="minorEastAsia"/>
                <w:lang w:bidi="ar-SA"/>
              </w:rPr>
            </w:pPr>
            <w:r w:rsidRPr="002601A5">
              <w:t>Ability to provide expert advice on all aspects of digital transformation.</w:t>
            </w:r>
          </w:p>
          <w:p w14:paraId="761216FD" w14:textId="77777777" w:rsidR="00945D36" w:rsidRPr="002601A5" w:rsidRDefault="00945D36" w:rsidP="00945D36">
            <w:pPr>
              <w:pStyle w:val="TableParagraph"/>
              <w:kinsoku w:val="0"/>
              <w:overflowPunct w:val="0"/>
              <w:spacing w:line="226" w:lineRule="exact"/>
              <w:ind w:left="117"/>
            </w:pPr>
          </w:p>
          <w:p w14:paraId="08234507" w14:textId="77777777" w:rsidR="00945D36" w:rsidRPr="002601A5" w:rsidRDefault="00945D36" w:rsidP="00945D36">
            <w:pPr>
              <w:pStyle w:val="TableParagraph"/>
              <w:kinsoku w:val="0"/>
              <w:overflowPunct w:val="0"/>
              <w:spacing w:line="226" w:lineRule="exact"/>
              <w:ind w:left="117"/>
            </w:pPr>
            <w:r w:rsidRPr="002601A5">
              <w:t>Keeping abreast of industry best practice and ability to cascade ways of working.</w:t>
            </w:r>
          </w:p>
          <w:p w14:paraId="4C1BC388" w14:textId="77777777" w:rsidR="00945D36" w:rsidRPr="002601A5" w:rsidRDefault="00945D36" w:rsidP="00945D36">
            <w:pPr>
              <w:pStyle w:val="TableParagraph"/>
              <w:kinsoku w:val="0"/>
              <w:overflowPunct w:val="0"/>
              <w:spacing w:line="226" w:lineRule="exact"/>
              <w:ind w:left="117"/>
            </w:pPr>
          </w:p>
          <w:p w14:paraId="602915C4" w14:textId="77777777" w:rsidR="00945D36" w:rsidRPr="002601A5" w:rsidRDefault="00945D36" w:rsidP="00945D36">
            <w:pPr>
              <w:pStyle w:val="TableParagraph"/>
              <w:kinsoku w:val="0"/>
              <w:overflowPunct w:val="0"/>
              <w:spacing w:line="226" w:lineRule="exact"/>
              <w:ind w:left="117"/>
            </w:pPr>
            <w:r w:rsidRPr="002601A5">
              <w:t>Anticipating problems and how to defend against them at the right time.</w:t>
            </w:r>
          </w:p>
          <w:p w14:paraId="2334E67B" w14:textId="77777777" w:rsidR="00945D36" w:rsidRPr="002601A5" w:rsidRDefault="00945D36" w:rsidP="00945D36">
            <w:pPr>
              <w:pStyle w:val="TableParagraph"/>
              <w:kinsoku w:val="0"/>
              <w:overflowPunct w:val="0"/>
              <w:spacing w:line="226" w:lineRule="exact"/>
              <w:ind w:left="117"/>
            </w:pPr>
          </w:p>
          <w:p w14:paraId="3F7AD433" w14:textId="77777777" w:rsidR="00945D36" w:rsidRPr="002601A5" w:rsidRDefault="00945D36" w:rsidP="00945D36">
            <w:pPr>
              <w:pStyle w:val="TableParagraph"/>
              <w:kinsoku w:val="0"/>
              <w:overflowPunct w:val="0"/>
              <w:spacing w:line="226" w:lineRule="exact"/>
              <w:ind w:left="117"/>
            </w:pPr>
            <w:r w:rsidRPr="002601A5">
              <w:t>Developing a long-term vision and objectives.</w:t>
            </w:r>
          </w:p>
          <w:p w14:paraId="662B885C" w14:textId="77777777" w:rsidR="00945D36" w:rsidRPr="002601A5" w:rsidRDefault="00945D36" w:rsidP="00945D36">
            <w:pPr>
              <w:pStyle w:val="TableParagraph"/>
              <w:kinsoku w:val="0"/>
              <w:overflowPunct w:val="0"/>
              <w:spacing w:line="226" w:lineRule="exact"/>
              <w:ind w:left="117"/>
            </w:pPr>
          </w:p>
          <w:p w14:paraId="2F1B177A" w14:textId="77777777" w:rsidR="00945D36" w:rsidRPr="002601A5" w:rsidRDefault="00945D36" w:rsidP="00945D36">
            <w:pPr>
              <w:pStyle w:val="TableParagraph"/>
              <w:kinsoku w:val="0"/>
              <w:overflowPunct w:val="0"/>
              <w:spacing w:line="226" w:lineRule="exact"/>
              <w:ind w:left="117"/>
            </w:pPr>
            <w:r w:rsidRPr="002601A5">
              <w:t xml:space="preserve">Meeting the needs of users across a variety of channels. </w:t>
            </w:r>
          </w:p>
          <w:p w14:paraId="3D6065EF" w14:textId="77777777" w:rsidR="00945D36" w:rsidRPr="002601A5" w:rsidRDefault="00945D36" w:rsidP="00945D36">
            <w:pPr>
              <w:pStyle w:val="TableParagraph"/>
              <w:kinsoku w:val="0"/>
              <w:overflowPunct w:val="0"/>
              <w:spacing w:line="226" w:lineRule="exact"/>
              <w:ind w:left="117"/>
            </w:pPr>
          </w:p>
          <w:p w14:paraId="363347A9" w14:textId="77777777" w:rsidR="00945D36" w:rsidRPr="002601A5" w:rsidRDefault="00945D36" w:rsidP="00945D36">
            <w:pPr>
              <w:pStyle w:val="TableParagraph"/>
              <w:kinsoku w:val="0"/>
              <w:overflowPunct w:val="0"/>
              <w:spacing w:line="226" w:lineRule="exact"/>
              <w:ind w:left="117"/>
            </w:pPr>
            <w:r w:rsidRPr="002601A5">
              <w:t>Ability to inspire and contribute to continuous improvement of the ways of working.</w:t>
            </w:r>
          </w:p>
          <w:p w14:paraId="6850DCF5" w14:textId="77777777" w:rsidR="00945D36" w:rsidRPr="002601A5" w:rsidRDefault="00945D36" w:rsidP="00945D36">
            <w:pPr>
              <w:pStyle w:val="TableParagraph"/>
              <w:spacing w:line="252" w:lineRule="exact"/>
              <w:ind w:left="107" w:right="316"/>
            </w:pPr>
          </w:p>
          <w:p w14:paraId="5AA2EAF7" w14:textId="77777777" w:rsidR="00945D36" w:rsidRPr="002601A5" w:rsidRDefault="00945D36" w:rsidP="00945D36">
            <w:pPr>
              <w:pStyle w:val="TableParagraph"/>
              <w:spacing w:line="252" w:lineRule="exact"/>
              <w:ind w:left="107" w:right="316"/>
            </w:pPr>
            <w:r w:rsidRPr="002601A5">
              <w:t>Ability to provide and receive, convey and present highly complex, sensitive</w:t>
            </w:r>
          </w:p>
          <w:p w14:paraId="371CECDF" w14:textId="77777777" w:rsidR="00945D36" w:rsidRPr="002601A5" w:rsidRDefault="00945D36" w:rsidP="00945D36">
            <w:pPr>
              <w:pStyle w:val="TableParagraph"/>
              <w:spacing w:line="252" w:lineRule="exact"/>
              <w:ind w:left="107" w:right="316"/>
            </w:pPr>
            <w:r w:rsidRPr="002601A5">
              <w:t>and/or contentious information to large groups, responding openly to questions to ensure full understanding and engagement.</w:t>
            </w:r>
          </w:p>
          <w:p w14:paraId="6BB7EECA" w14:textId="77777777" w:rsidR="00945D36" w:rsidRPr="002601A5" w:rsidRDefault="00945D36" w:rsidP="00945D36">
            <w:pPr>
              <w:pStyle w:val="TableParagraph"/>
              <w:spacing w:line="252" w:lineRule="exact"/>
              <w:ind w:left="107" w:right="316"/>
            </w:pPr>
          </w:p>
          <w:p w14:paraId="0A50BC0A" w14:textId="77777777" w:rsidR="00945D36" w:rsidRPr="002601A5" w:rsidRDefault="00945D36" w:rsidP="00945D36">
            <w:pPr>
              <w:pStyle w:val="TableParagraph"/>
              <w:spacing w:line="252" w:lineRule="exact"/>
              <w:ind w:left="107" w:right="316"/>
            </w:pPr>
            <w:r w:rsidRPr="002601A5">
              <w:t>Ability to communicate effectively with clinical, academic and all levels of staff.</w:t>
            </w:r>
          </w:p>
          <w:p w14:paraId="564A7A76" w14:textId="77777777" w:rsidR="00945D36" w:rsidRPr="002601A5" w:rsidRDefault="00945D36" w:rsidP="00945D36">
            <w:pPr>
              <w:pStyle w:val="TableParagraph"/>
              <w:spacing w:line="252" w:lineRule="exact"/>
              <w:ind w:left="107" w:right="316"/>
            </w:pPr>
            <w:r w:rsidRPr="002601A5">
              <w:t xml:space="preserve">High level analytical skills and the ability to draw qualitative and quantitative data from a wide range of sources and present in a clear concise </w:t>
            </w:r>
            <w:r w:rsidRPr="002601A5">
              <w:lastRenderedPageBreak/>
              <w:t>manner.</w:t>
            </w:r>
          </w:p>
          <w:p w14:paraId="0248EEDE" w14:textId="77777777" w:rsidR="00945D36" w:rsidRPr="002601A5" w:rsidRDefault="00945D36" w:rsidP="00945D36">
            <w:pPr>
              <w:pStyle w:val="TableParagraph"/>
              <w:spacing w:line="252" w:lineRule="exact"/>
              <w:ind w:left="107" w:right="316"/>
            </w:pPr>
          </w:p>
          <w:p w14:paraId="430060A3" w14:textId="77777777" w:rsidR="00945D36" w:rsidRPr="002601A5" w:rsidRDefault="00945D36" w:rsidP="00945D36">
            <w:pPr>
              <w:pStyle w:val="TableParagraph"/>
              <w:spacing w:line="252" w:lineRule="exact"/>
              <w:ind w:left="107" w:right="316"/>
            </w:pPr>
            <w:r w:rsidRPr="002601A5">
              <w:t>Ability to analyse numerical and written data, assess verbal, written, numerical</w:t>
            </w:r>
          </w:p>
          <w:p w14:paraId="00882A95" w14:textId="77777777" w:rsidR="00945D36" w:rsidRPr="002601A5" w:rsidRDefault="00945D36" w:rsidP="00945D36">
            <w:pPr>
              <w:pStyle w:val="TableParagraph"/>
              <w:spacing w:line="252" w:lineRule="exact"/>
              <w:ind w:left="107" w:right="316"/>
            </w:pPr>
            <w:r w:rsidRPr="002601A5">
              <w:t>and draw appropriate conclusions.</w:t>
            </w:r>
          </w:p>
          <w:p w14:paraId="02D646B0" w14:textId="77777777" w:rsidR="00945D36" w:rsidRPr="002601A5" w:rsidRDefault="00945D36" w:rsidP="00945D36">
            <w:pPr>
              <w:pStyle w:val="TableParagraph"/>
              <w:spacing w:line="252" w:lineRule="exact"/>
              <w:ind w:left="107" w:right="316"/>
            </w:pPr>
          </w:p>
          <w:p w14:paraId="71627606" w14:textId="77777777" w:rsidR="00945D36" w:rsidRPr="002601A5" w:rsidRDefault="00945D36" w:rsidP="00945D36">
            <w:pPr>
              <w:pStyle w:val="TableParagraph"/>
              <w:spacing w:line="252" w:lineRule="exact"/>
              <w:ind w:left="107" w:right="316"/>
            </w:pPr>
            <w:r w:rsidRPr="002601A5">
              <w:t>Demonstrates sound judgement in the absence of clear guidelines or precedent, seeking advice as necessary from more senior management when appropriate.</w:t>
            </w:r>
          </w:p>
          <w:p w14:paraId="6956B056" w14:textId="77777777" w:rsidR="00945D36" w:rsidRPr="002601A5" w:rsidRDefault="00945D36" w:rsidP="00945D36">
            <w:pPr>
              <w:pStyle w:val="TableParagraph"/>
              <w:spacing w:line="252" w:lineRule="exact"/>
              <w:ind w:left="107" w:right="316"/>
            </w:pPr>
          </w:p>
          <w:p w14:paraId="3DB7B0FA" w14:textId="77777777" w:rsidR="00945D36" w:rsidRPr="002601A5" w:rsidRDefault="00945D36" w:rsidP="00945D36">
            <w:pPr>
              <w:pStyle w:val="TableParagraph"/>
              <w:spacing w:line="252" w:lineRule="exact"/>
              <w:ind w:left="107" w:right="316"/>
            </w:pPr>
            <w:r w:rsidRPr="002601A5">
              <w:t>Leadership, vision, strategic thinking and planning with highly developed political skills.</w:t>
            </w:r>
          </w:p>
          <w:p w14:paraId="4B0D4993" w14:textId="77777777" w:rsidR="00945D36" w:rsidRPr="002601A5" w:rsidRDefault="00945D36" w:rsidP="00945D36">
            <w:pPr>
              <w:pStyle w:val="TableParagraph"/>
              <w:spacing w:line="252" w:lineRule="exact"/>
              <w:ind w:left="107" w:right="316"/>
            </w:pPr>
          </w:p>
          <w:p w14:paraId="57CC75AD" w14:textId="77777777" w:rsidR="00945D36" w:rsidRPr="002601A5" w:rsidRDefault="00945D36" w:rsidP="00945D36">
            <w:pPr>
              <w:pStyle w:val="TableParagraph"/>
              <w:spacing w:line="252" w:lineRule="exact"/>
              <w:ind w:left="107" w:right="316"/>
            </w:pPr>
            <w:r w:rsidRPr="002601A5">
              <w:t>Ability to demonstrate a high level of expertise in providing senior leadership.</w:t>
            </w:r>
          </w:p>
          <w:p w14:paraId="59CB4F8E" w14:textId="77777777" w:rsidR="00945D36" w:rsidRPr="002601A5" w:rsidRDefault="00945D36" w:rsidP="00945D36">
            <w:pPr>
              <w:pStyle w:val="TableParagraph"/>
              <w:spacing w:line="252" w:lineRule="exact"/>
              <w:ind w:left="107" w:right="316"/>
            </w:pPr>
            <w:r w:rsidRPr="002601A5">
              <w:t>Ability to work on own initiative and organise workload, allocating work as</w:t>
            </w:r>
          </w:p>
          <w:p w14:paraId="67B7CF07" w14:textId="77777777" w:rsidR="00945D36" w:rsidRPr="002601A5" w:rsidRDefault="00945D36" w:rsidP="00945D36">
            <w:pPr>
              <w:pStyle w:val="TableParagraph"/>
              <w:spacing w:line="252" w:lineRule="exact"/>
              <w:ind w:left="107" w:right="316"/>
            </w:pPr>
            <w:r w:rsidRPr="002601A5">
              <w:t>necessary, working to tight and often changing deadlines.</w:t>
            </w:r>
          </w:p>
          <w:p w14:paraId="118E3496" w14:textId="77777777" w:rsidR="00945D36" w:rsidRPr="002601A5" w:rsidRDefault="00945D36" w:rsidP="00945D36">
            <w:pPr>
              <w:pStyle w:val="TableParagraph"/>
              <w:spacing w:line="252" w:lineRule="exact"/>
              <w:ind w:left="107" w:right="316"/>
            </w:pPr>
          </w:p>
          <w:p w14:paraId="17840755" w14:textId="77777777" w:rsidR="00945D36" w:rsidRPr="002601A5" w:rsidRDefault="00945D36" w:rsidP="00945D36">
            <w:pPr>
              <w:pStyle w:val="TableParagraph"/>
              <w:spacing w:line="252" w:lineRule="exact"/>
              <w:ind w:left="107" w:right="316"/>
            </w:pPr>
            <w:r w:rsidRPr="002601A5">
              <w:t>Ability to make decisions autonomously, when required, on difficult issues.</w:t>
            </w:r>
          </w:p>
          <w:p w14:paraId="3F19FB21" w14:textId="77777777" w:rsidR="00945D36" w:rsidRPr="002601A5" w:rsidRDefault="00945D36" w:rsidP="00945D36">
            <w:pPr>
              <w:pStyle w:val="TableParagraph"/>
              <w:spacing w:line="252" w:lineRule="exact"/>
              <w:ind w:left="107" w:right="316"/>
            </w:pPr>
          </w:p>
          <w:p w14:paraId="3B3A40F9" w14:textId="62C4041E" w:rsidR="00C51284" w:rsidRPr="002601A5" w:rsidRDefault="00945D36" w:rsidP="00945D36">
            <w:pPr>
              <w:pStyle w:val="BodyText"/>
              <w:spacing w:before="120"/>
              <w:rPr>
                <w:rFonts w:ascii="Arial" w:hAnsi="Arial" w:cs="Arial"/>
                <w:sz w:val="22"/>
                <w:szCs w:val="22"/>
              </w:rPr>
            </w:pPr>
            <w:r w:rsidRPr="002601A5">
              <w:rPr>
                <w:rFonts w:ascii="Arial" w:hAnsi="Arial" w:cs="Arial"/>
                <w:sz w:val="22"/>
                <w:szCs w:val="22"/>
              </w:rPr>
              <w:t xml:space="preserve">Autonomy to undertake actions as a result of own interpretation of policy and guidance providing a source of expert advice to the </w:t>
            </w:r>
            <w:proofErr w:type="spellStart"/>
            <w:r w:rsidRPr="002601A5">
              <w:rPr>
                <w:rFonts w:ascii="Arial" w:hAnsi="Arial" w:cs="Arial"/>
                <w:sz w:val="22"/>
                <w:szCs w:val="22"/>
              </w:rPr>
              <w:t>organisatio</w:t>
            </w:r>
            <w:proofErr w:type="spellEnd"/>
          </w:p>
        </w:tc>
        <w:tc>
          <w:tcPr>
            <w:tcW w:w="2580" w:type="dxa"/>
          </w:tcPr>
          <w:p w14:paraId="48D9D883" w14:textId="77777777" w:rsidR="00A62808" w:rsidRPr="002601A5" w:rsidRDefault="00A62808" w:rsidP="00A62808">
            <w:pPr>
              <w:pStyle w:val="TableParagraph"/>
              <w:kinsoku w:val="0"/>
              <w:overflowPunct w:val="0"/>
              <w:spacing w:line="226" w:lineRule="exact"/>
              <w:ind w:left="117"/>
            </w:pPr>
            <w:r w:rsidRPr="002601A5">
              <w:lastRenderedPageBreak/>
              <w:t>Business case development and ownership.</w:t>
            </w:r>
          </w:p>
          <w:p w14:paraId="4522D3B1" w14:textId="77777777" w:rsidR="00A62808" w:rsidRPr="002601A5" w:rsidRDefault="00A62808" w:rsidP="00A62808">
            <w:pPr>
              <w:pStyle w:val="TableParagraph"/>
              <w:kinsoku w:val="0"/>
              <w:overflowPunct w:val="0"/>
              <w:spacing w:line="226" w:lineRule="exact"/>
              <w:ind w:left="117"/>
            </w:pPr>
          </w:p>
          <w:p w14:paraId="1BFBA961" w14:textId="77777777" w:rsidR="00A62808" w:rsidRPr="002601A5" w:rsidRDefault="00A62808" w:rsidP="00A62808">
            <w:pPr>
              <w:pStyle w:val="TableParagraph"/>
              <w:kinsoku w:val="0"/>
              <w:overflowPunct w:val="0"/>
              <w:spacing w:line="226" w:lineRule="exact"/>
              <w:ind w:left="117"/>
            </w:pPr>
            <w:r w:rsidRPr="002601A5">
              <w:t>Management of products/services through the entire life cycle.</w:t>
            </w:r>
          </w:p>
          <w:p w14:paraId="44DB7430" w14:textId="77777777" w:rsidR="00C51284" w:rsidRPr="002601A5" w:rsidRDefault="00C51284" w:rsidP="00724C59">
            <w:pPr>
              <w:spacing w:before="120" w:after="120"/>
              <w:rPr>
                <w:rFonts w:ascii="Arial" w:hAnsi="Arial" w:cs="Arial"/>
                <w:b/>
              </w:rPr>
            </w:pPr>
          </w:p>
        </w:tc>
        <w:tc>
          <w:tcPr>
            <w:tcW w:w="1984" w:type="dxa"/>
          </w:tcPr>
          <w:p w14:paraId="32052636" w14:textId="3C2BC17C" w:rsidR="00C51284" w:rsidRPr="002601A5" w:rsidRDefault="005877D2" w:rsidP="00724C59">
            <w:pPr>
              <w:spacing w:before="120" w:after="120"/>
              <w:rPr>
                <w:rFonts w:ascii="Arial" w:hAnsi="Arial" w:cs="Arial"/>
                <w:b/>
              </w:rPr>
            </w:pPr>
            <w:r w:rsidRPr="002601A5">
              <w:rPr>
                <w:rFonts w:ascii="Arial" w:hAnsi="Arial" w:cs="Arial"/>
                <w:b/>
              </w:rPr>
              <w:t>A/I</w:t>
            </w:r>
          </w:p>
        </w:tc>
      </w:tr>
      <w:tr w:rsidR="00C51284" w:rsidRPr="002601A5" w14:paraId="179806A3" w14:textId="77777777" w:rsidTr="00C51284">
        <w:tc>
          <w:tcPr>
            <w:tcW w:w="2553" w:type="dxa"/>
            <w:shd w:val="clear" w:color="auto" w:fill="41B6E6"/>
          </w:tcPr>
          <w:p w14:paraId="4E9B81C7" w14:textId="77777777" w:rsidR="00C51284" w:rsidRPr="002601A5" w:rsidRDefault="00C51284" w:rsidP="00724C59">
            <w:pPr>
              <w:pStyle w:val="Heading2"/>
              <w:spacing w:before="120" w:after="120"/>
              <w:rPr>
                <w:rFonts w:ascii="Arial" w:eastAsia="Calibri" w:hAnsi="Arial" w:cs="Arial"/>
                <w:b/>
                <w:color w:val="auto"/>
                <w:sz w:val="22"/>
                <w:szCs w:val="22"/>
              </w:rPr>
            </w:pPr>
            <w:r w:rsidRPr="002601A5">
              <w:rPr>
                <w:rFonts w:ascii="Arial" w:eastAsia="Calibri" w:hAnsi="Arial" w:cs="Arial"/>
                <w:b/>
                <w:color w:val="auto"/>
                <w:sz w:val="22"/>
                <w:szCs w:val="22"/>
              </w:rPr>
              <w:lastRenderedPageBreak/>
              <w:t>Interpersonal Skills</w:t>
            </w:r>
          </w:p>
          <w:p w14:paraId="3ECE999E" w14:textId="77777777" w:rsidR="00C51284" w:rsidRPr="002601A5" w:rsidRDefault="00C51284" w:rsidP="00724C59">
            <w:pPr>
              <w:spacing w:before="120" w:after="120"/>
              <w:jc w:val="center"/>
              <w:rPr>
                <w:rFonts w:ascii="Arial" w:hAnsi="Arial" w:cs="Arial"/>
                <w:b/>
              </w:rPr>
            </w:pPr>
          </w:p>
        </w:tc>
        <w:tc>
          <w:tcPr>
            <w:tcW w:w="2835" w:type="dxa"/>
          </w:tcPr>
          <w:p w14:paraId="03FB378A" w14:textId="77777777" w:rsidR="00B3402B" w:rsidRPr="002601A5" w:rsidRDefault="00B3402B" w:rsidP="00B3402B">
            <w:pPr>
              <w:pStyle w:val="TableParagraph"/>
              <w:spacing w:line="246" w:lineRule="exact"/>
              <w:ind w:left="107"/>
            </w:pPr>
          </w:p>
          <w:p w14:paraId="79E73308" w14:textId="77777777" w:rsidR="00B27E02" w:rsidRPr="002601A5" w:rsidRDefault="00B27E02" w:rsidP="00724C59">
            <w:pPr>
              <w:pStyle w:val="BodyText"/>
              <w:spacing w:before="120"/>
              <w:rPr>
                <w:rFonts w:ascii="Arial" w:hAnsi="Arial" w:cs="Arial"/>
                <w:sz w:val="22"/>
                <w:szCs w:val="22"/>
              </w:rPr>
            </w:pPr>
            <w:r w:rsidRPr="002601A5">
              <w:rPr>
                <w:rFonts w:ascii="Arial" w:hAnsi="Arial" w:cs="Arial"/>
                <w:sz w:val="22"/>
                <w:szCs w:val="22"/>
              </w:rPr>
              <w:t>W</w:t>
            </w:r>
            <w:r w:rsidRPr="002601A5">
              <w:rPr>
                <w:rFonts w:ascii="Arial" w:hAnsi="Arial" w:cs="Arial"/>
                <w:sz w:val="22"/>
                <w:szCs w:val="22"/>
              </w:rPr>
              <w:t>orks across boundaries, looks for collective success, listens, involves, respect</w:t>
            </w:r>
            <w:r w:rsidR="00186BC8" w:rsidRPr="002601A5">
              <w:rPr>
                <w:rFonts w:ascii="Arial" w:hAnsi="Arial" w:cs="Arial"/>
                <w:sz w:val="22"/>
                <w:szCs w:val="22"/>
              </w:rPr>
              <w:t xml:space="preserve">s and </w:t>
            </w:r>
            <w:r w:rsidR="00186BC8" w:rsidRPr="002601A5">
              <w:rPr>
                <w:rFonts w:ascii="Arial" w:hAnsi="Arial" w:cs="Arial"/>
                <w:sz w:val="22"/>
                <w:szCs w:val="22"/>
              </w:rPr>
              <w:t>learns from the contribution of others.</w:t>
            </w:r>
          </w:p>
          <w:p w14:paraId="4700C591" w14:textId="77777777" w:rsidR="00186BC8" w:rsidRPr="002601A5" w:rsidRDefault="00A0369D" w:rsidP="00724C59">
            <w:pPr>
              <w:pStyle w:val="BodyText"/>
              <w:spacing w:before="120"/>
              <w:rPr>
                <w:rFonts w:ascii="Arial" w:hAnsi="Arial" w:cs="Arial"/>
                <w:sz w:val="22"/>
                <w:szCs w:val="22"/>
              </w:rPr>
            </w:pPr>
            <w:r w:rsidRPr="002601A5">
              <w:rPr>
                <w:rFonts w:ascii="Arial" w:hAnsi="Arial" w:cs="Arial"/>
                <w:sz w:val="22"/>
                <w:szCs w:val="22"/>
              </w:rPr>
              <w:t>A</w:t>
            </w:r>
            <w:r w:rsidRPr="002601A5">
              <w:rPr>
                <w:rFonts w:ascii="Arial" w:hAnsi="Arial" w:cs="Arial"/>
                <w:sz w:val="22"/>
                <w:szCs w:val="22"/>
              </w:rPr>
              <w:t>wareness of emotional intelligence, biases and personal triggers with cultural sensitivity and awareness</w:t>
            </w:r>
          </w:p>
          <w:p w14:paraId="63D9BD6A" w14:textId="3B87F153" w:rsidR="009420F2" w:rsidRPr="002601A5" w:rsidRDefault="00B4091E" w:rsidP="00724C59">
            <w:pPr>
              <w:pStyle w:val="BodyText"/>
              <w:spacing w:before="120"/>
              <w:rPr>
                <w:rFonts w:ascii="Arial" w:hAnsi="Arial" w:cs="Arial"/>
                <w:sz w:val="22"/>
                <w:szCs w:val="22"/>
              </w:rPr>
            </w:pPr>
            <w:r w:rsidRPr="002601A5">
              <w:rPr>
                <w:rFonts w:ascii="Arial" w:hAnsi="Arial" w:cs="Arial"/>
                <w:sz w:val="22"/>
                <w:szCs w:val="22"/>
              </w:rPr>
              <w:t xml:space="preserve">Ability to lead and inspire teams with empathy </w:t>
            </w:r>
          </w:p>
          <w:p w14:paraId="2AB5C399" w14:textId="77777777" w:rsidR="00B4091E" w:rsidRPr="002601A5" w:rsidRDefault="00B4091E" w:rsidP="00B4091E">
            <w:pPr>
              <w:pStyle w:val="TableParagraph"/>
              <w:spacing w:line="252" w:lineRule="exact"/>
              <w:ind w:right="316"/>
            </w:pPr>
          </w:p>
          <w:p w14:paraId="799CED58" w14:textId="49C521FD" w:rsidR="00084BB0" w:rsidRPr="002601A5" w:rsidRDefault="00084BB0" w:rsidP="00B4091E">
            <w:pPr>
              <w:pStyle w:val="TableParagraph"/>
              <w:spacing w:line="252" w:lineRule="exact"/>
              <w:ind w:right="316"/>
            </w:pPr>
            <w:r w:rsidRPr="002601A5">
              <w:t>Highly developed communication skills with the ability to communicate on highly complex matters and difficult situations.</w:t>
            </w:r>
          </w:p>
          <w:p w14:paraId="16E81293" w14:textId="06E5AD84" w:rsidR="00084BB0" w:rsidRPr="002601A5" w:rsidRDefault="00084BB0" w:rsidP="00724C59">
            <w:pPr>
              <w:pStyle w:val="BodyText"/>
              <w:spacing w:before="120"/>
              <w:rPr>
                <w:rFonts w:ascii="Arial" w:hAnsi="Arial" w:cs="Arial"/>
                <w:sz w:val="22"/>
                <w:szCs w:val="22"/>
              </w:rPr>
            </w:pPr>
          </w:p>
        </w:tc>
        <w:tc>
          <w:tcPr>
            <w:tcW w:w="2580" w:type="dxa"/>
          </w:tcPr>
          <w:p w14:paraId="601D5283" w14:textId="73A86A17" w:rsidR="00C51284" w:rsidRPr="002601A5" w:rsidRDefault="00C51284" w:rsidP="00724C59">
            <w:pPr>
              <w:spacing w:before="120" w:after="120"/>
              <w:rPr>
                <w:rFonts w:ascii="Arial" w:hAnsi="Arial" w:cs="Arial"/>
                <w:b/>
              </w:rPr>
            </w:pPr>
          </w:p>
        </w:tc>
        <w:tc>
          <w:tcPr>
            <w:tcW w:w="1984" w:type="dxa"/>
          </w:tcPr>
          <w:p w14:paraId="5FF365DF" w14:textId="5A129E36" w:rsidR="00C51284" w:rsidRPr="002601A5" w:rsidRDefault="00C51284" w:rsidP="00724C59">
            <w:pPr>
              <w:spacing w:before="120" w:after="120"/>
              <w:rPr>
                <w:rFonts w:ascii="Arial" w:hAnsi="Arial" w:cs="Arial"/>
                <w:b/>
              </w:rPr>
            </w:pPr>
          </w:p>
        </w:tc>
      </w:tr>
      <w:tr w:rsidR="00C51284" w:rsidRPr="002601A5" w14:paraId="41AB8647" w14:textId="3B127531" w:rsidTr="00C51284">
        <w:tc>
          <w:tcPr>
            <w:tcW w:w="9952" w:type="dxa"/>
            <w:gridSpan w:val="4"/>
            <w:shd w:val="clear" w:color="auto" w:fill="auto"/>
          </w:tcPr>
          <w:p w14:paraId="39E92E8C" w14:textId="69F1B775" w:rsidR="00C51284" w:rsidRPr="002601A5" w:rsidRDefault="00C51284" w:rsidP="00724C59">
            <w:pPr>
              <w:spacing w:before="120" w:after="120" w:line="312" w:lineRule="auto"/>
              <w:jc w:val="center"/>
              <w:rPr>
                <w:rFonts w:ascii="Arial" w:hAnsi="Arial" w:cs="Arial"/>
                <w:b/>
              </w:rPr>
            </w:pPr>
            <w:r w:rsidRPr="002601A5">
              <w:rPr>
                <w:rFonts w:ascii="Arial" w:hAnsi="Arial" w:cs="Arial"/>
                <w:b/>
              </w:rPr>
              <w:t>The organisation seeks to promote the employment of disabled people and will make any adjustments considered reasonable to the above duties under the terms of the Equality Act 2010 to accommodate a suitable disabled candidate</w:t>
            </w:r>
          </w:p>
        </w:tc>
      </w:tr>
    </w:tbl>
    <w:p w14:paraId="121762E6" w14:textId="05232079" w:rsidR="00B76D4D" w:rsidRPr="002601A5" w:rsidRDefault="007567D8" w:rsidP="007567D8">
      <w:pPr>
        <w:jc w:val="center"/>
        <w:rPr>
          <w:rFonts w:ascii="Arial" w:hAnsi="Arial" w:cs="Arial"/>
        </w:rPr>
      </w:pPr>
      <w:r w:rsidRPr="002601A5">
        <w:rPr>
          <w:rFonts w:ascii="Arial" w:hAnsi="Arial" w:cs="Arial"/>
          <w:noProof/>
        </w:rPr>
        <w:drawing>
          <wp:anchor distT="0" distB="0" distL="0" distR="0" simplePos="0" relativeHeight="251658248" behindDoc="0" locked="0" layoutInCell="1" allowOverlap="1" wp14:anchorId="4B1BE099" wp14:editId="3C7B3F58">
            <wp:simplePos x="0" y="0"/>
            <wp:positionH relativeFrom="page">
              <wp:posOffset>680720</wp:posOffset>
            </wp:positionH>
            <wp:positionV relativeFrom="paragraph">
              <wp:posOffset>301625</wp:posOffset>
            </wp:positionV>
            <wp:extent cx="1485900" cy="4953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1485900" cy="495300"/>
                    </a:xfrm>
                    <a:prstGeom prst="rect">
                      <a:avLst/>
                    </a:prstGeom>
                  </pic:spPr>
                </pic:pic>
              </a:graphicData>
            </a:graphic>
          </wp:anchor>
        </w:drawing>
      </w:r>
      <w:r w:rsidRPr="002601A5">
        <w:rPr>
          <w:rFonts w:ascii="Arial" w:hAnsi="Arial" w:cs="Arial"/>
          <w:noProof/>
        </w:rPr>
        <w:drawing>
          <wp:anchor distT="0" distB="0" distL="0" distR="0" simplePos="0" relativeHeight="251658249" behindDoc="0" locked="0" layoutInCell="1" allowOverlap="1" wp14:anchorId="05B13BE3" wp14:editId="334B9968">
            <wp:simplePos x="0" y="0"/>
            <wp:positionH relativeFrom="page">
              <wp:posOffset>4286250</wp:posOffset>
            </wp:positionH>
            <wp:positionV relativeFrom="paragraph">
              <wp:posOffset>260350</wp:posOffset>
            </wp:positionV>
            <wp:extent cx="848995" cy="739140"/>
            <wp:effectExtent l="0" t="0" r="8255" b="3810"/>
            <wp:wrapTopAndBottom/>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848995" cy="739140"/>
                    </a:xfrm>
                    <a:prstGeom prst="rect">
                      <a:avLst/>
                    </a:prstGeom>
                  </pic:spPr>
                </pic:pic>
              </a:graphicData>
            </a:graphic>
          </wp:anchor>
        </w:drawing>
      </w:r>
      <w:r w:rsidRPr="002601A5">
        <w:rPr>
          <w:rFonts w:ascii="Arial" w:hAnsi="Arial" w:cs="Arial"/>
          <w:noProof/>
        </w:rPr>
        <w:drawing>
          <wp:anchor distT="0" distB="0" distL="0" distR="0" simplePos="0" relativeHeight="251658250" behindDoc="0" locked="0" layoutInCell="1" allowOverlap="1" wp14:anchorId="266D3F42" wp14:editId="3D5B232B">
            <wp:simplePos x="0" y="0"/>
            <wp:positionH relativeFrom="page">
              <wp:posOffset>5629275</wp:posOffset>
            </wp:positionH>
            <wp:positionV relativeFrom="paragraph">
              <wp:posOffset>393700</wp:posOffset>
            </wp:positionV>
            <wp:extent cx="875030" cy="370840"/>
            <wp:effectExtent l="0" t="0" r="1270" b="0"/>
            <wp:wrapTopAndBottom/>
            <wp:docPr id="8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875030" cy="370840"/>
                    </a:xfrm>
                    <a:prstGeom prst="rect">
                      <a:avLst/>
                    </a:prstGeom>
                  </pic:spPr>
                </pic:pic>
              </a:graphicData>
            </a:graphic>
          </wp:anchor>
        </w:drawing>
      </w:r>
    </w:p>
    <w:sectPr w:rsidR="00B76D4D" w:rsidRPr="002601A5" w:rsidSect="00B76D4D">
      <w:type w:val="continuous"/>
      <w:pgSz w:w="11906" w:h="16838"/>
      <w:pgMar w:top="993" w:right="1440" w:bottom="284" w:left="1440"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64E69" w14:textId="77777777" w:rsidR="00625F7C" w:rsidRDefault="00625F7C" w:rsidP="006272E3">
      <w:pPr>
        <w:spacing w:after="0" w:line="240" w:lineRule="auto"/>
      </w:pPr>
      <w:r>
        <w:separator/>
      </w:r>
    </w:p>
  </w:endnote>
  <w:endnote w:type="continuationSeparator" w:id="0">
    <w:p w14:paraId="2C67C4D2" w14:textId="77777777" w:rsidR="00625F7C" w:rsidRDefault="00625F7C" w:rsidP="006272E3">
      <w:pPr>
        <w:spacing w:after="0" w:line="240" w:lineRule="auto"/>
      </w:pPr>
      <w:r>
        <w:continuationSeparator/>
      </w:r>
    </w:p>
  </w:endnote>
  <w:endnote w:type="continuationNotice" w:id="1">
    <w:p w14:paraId="3ECA481B" w14:textId="77777777" w:rsidR="00625F7C" w:rsidRDefault="00625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00658"/>
      <w:docPartObj>
        <w:docPartGallery w:val="Page Numbers (Bottom of Page)"/>
        <w:docPartUnique/>
      </w:docPartObj>
    </w:sdtPr>
    <w:sdtEndPr>
      <w:rPr>
        <w:noProof/>
      </w:rPr>
    </w:sdtEndPr>
    <w:sdtContent>
      <w:p w14:paraId="5010A751" w14:textId="6864FDE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DB13A" w14:textId="77777777" w:rsidR="00293492" w:rsidRDefault="0029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8311" w14:textId="7777777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p w14:paraId="56F8F7B3" w14:textId="77777777" w:rsidR="00B76D4D" w:rsidRDefault="00B7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0F8A" w14:textId="77777777" w:rsidR="00625F7C" w:rsidRDefault="00625F7C" w:rsidP="006272E3">
      <w:pPr>
        <w:spacing w:after="0" w:line="240" w:lineRule="auto"/>
      </w:pPr>
      <w:r>
        <w:separator/>
      </w:r>
    </w:p>
  </w:footnote>
  <w:footnote w:type="continuationSeparator" w:id="0">
    <w:p w14:paraId="07C3EB07" w14:textId="77777777" w:rsidR="00625F7C" w:rsidRDefault="00625F7C" w:rsidP="006272E3">
      <w:pPr>
        <w:spacing w:after="0" w:line="240" w:lineRule="auto"/>
      </w:pPr>
      <w:r>
        <w:continuationSeparator/>
      </w:r>
    </w:p>
  </w:footnote>
  <w:footnote w:type="continuationNotice" w:id="1">
    <w:p w14:paraId="0C5A6EEE" w14:textId="77777777" w:rsidR="00625F7C" w:rsidRDefault="00625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56D8" w14:textId="77777777" w:rsidR="00293492" w:rsidRDefault="00293492"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962"/>
    <w:multiLevelType w:val="multilevel"/>
    <w:tmpl w:val="D71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12063"/>
    <w:multiLevelType w:val="hybridMultilevel"/>
    <w:tmpl w:val="34E6CC88"/>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A5B7B"/>
    <w:multiLevelType w:val="multilevel"/>
    <w:tmpl w:val="78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42512"/>
    <w:multiLevelType w:val="hybridMultilevel"/>
    <w:tmpl w:val="C1F68E8A"/>
    <w:lvl w:ilvl="0" w:tplc="029C92BC">
      <w:numFmt w:val="bullet"/>
      <w:lvlText w:val=""/>
      <w:lvlJc w:val="left"/>
      <w:pPr>
        <w:ind w:left="82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6B4A477"/>
    <w:multiLevelType w:val="hybridMultilevel"/>
    <w:tmpl w:val="56543FFC"/>
    <w:lvl w:ilvl="0" w:tplc="029C92BC">
      <w:numFmt w:val="bullet"/>
      <w:lvlText w:val=""/>
      <w:lvlJc w:val="left"/>
      <w:pPr>
        <w:ind w:left="827" w:hanging="361"/>
      </w:pPr>
      <w:rPr>
        <w:rFonts w:ascii="Symbol" w:eastAsia="Symbol" w:hAnsi="Symbol" w:cs="Symbol" w:hint="default"/>
        <w:w w:val="100"/>
        <w:sz w:val="22"/>
        <w:szCs w:val="22"/>
        <w:lang w:val="en-GB" w:eastAsia="en-GB" w:bidi="en-GB"/>
      </w:rPr>
    </w:lvl>
    <w:lvl w:ilvl="1" w:tplc="BA782F56">
      <w:numFmt w:val="bullet"/>
      <w:lvlText w:val="•"/>
      <w:lvlJc w:val="left"/>
      <w:pPr>
        <w:ind w:left="1526" w:hanging="361"/>
      </w:pPr>
      <w:rPr>
        <w:rFonts w:hint="default"/>
        <w:lang w:val="en-GB" w:eastAsia="en-GB" w:bidi="en-GB"/>
      </w:rPr>
    </w:lvl>
    <w:lvl w:ilvl="2" w:tplc="5B86830E">
      <w:numFmt w:val="bullet"/>
      <w:lvlText w:val="•"/>
      <w:lvlJc w:val="left"/>
      <w:pPr>
        <w:ind w:left="2232" w:hanging="361"/>
      </w:pPr>
      <w:rPr>
        <w:rFonts w:hint="default"/>
        <w:lang w:val="en-GB" w:eastAsia="en-GB" w:bidi="en-GB"/>
      </w:rPr>
    </w:lvl>
    <w:lvl w:ilvl="3" w:tplc="218AFBA6">
      <w:numFmt w:val="bullet"/>
      <w:lvlText w:val="•"/>
      <w:lvlJc w:val="left"/>
      <w:pPr>
        <w:ind w:left="2938" w:hanging="361"/>
      </w:pPr>
      <w:rPr>
        <w:rFonts w:hint="default"/>
        <w:lang w:val="en-GB" w:eastAsia="en-GB" w:bidi="en-GB"/>
      </w:rPr>
    </w:lvl>
    <w:lvl w:ilvl="4" w:tplc="CC347C24">
      <w:numFmt w:val="bullet"/>
      <w:lvlText w:val="•"/>
      <w:lvlJc w:val="left"/>
      <w:pPr>
        <w:ind w:left="3644" w:hanging="361"/>
      </w:pPr>
      <w:rPr>
        <w:rFonts w:hint="default"/>
        <w:lang w:val="en-GB" w:eastAsia="en-GB" w:bidi="en-GB"/>
      </w:rPr>
    </w:lvl>
    <w:lvl w:ilvl="5" w:tplc="F5BE459A">
      <w:numFmt w:val="bullet"/>
      <w:lvlText w:val="•"/>
      <w:lvlJc w:val="left"/>
      <w:pPr>
        <w:ind w:left="4351" w:hanging="361"/>
      </w:pPr>
      <w:rPr>
        <w:rFonts w:hint="default"/>
        <w:lang w:val="en-GB" w:eastAsia="en-GB" w:bidi="en-GB"/>
      </w:rPr>
    </w:lvl>
    <w:lvl w:ilvl="6" w:tplc="BC3036AE">
      <w:numFmt w:val="bullet"/>
      <w:lvlText w:val="•"/>
      <w:lvlJc w:val="left"/>
      <w:pPr>
        <w:ind w:left="5057" w:hanging="361"/>
      </w:pPr>
      <w:rPr>
        <w:rFonts w:hint="default"/>
        <w:lang w:val="en-GB" w:eastAsia="en-GB" w:bidi="en-GB"/>
      </w:rPr>
    </w:lvl>
    <w:lvl w:ilvl="7" w:tplc="2B5CBD2E">
      <w:numFmt w:val="bullet"/>
      <w:lvlText w:val="•"/>
      <w:lvlJc w:val="left"/>
      <w:pPr>
        <w:ind w:left="5763" w:hanging="361"/>
      </w:pPr>
      <w:rPr>
        <w:rFonts w:hint="default"/>
        <w:lang w:val="en-GB" w:eastAsia="en-GB" w:bidi="en-GB"/>
      </w:rPr>
    </w:lvl>
    <w:lvl w:ilvl="8" w:tplc="3730A2BA">
      <w:numFmt w:val="bullet"/>
      <w:lvlText w:val="•"/>
      <w:lvlJc w:val="left"/>
      <w:pPr>
        <w:ind w:left="6469" w:hanging="361"/>
      </w:pPr>
      <w:rPr>
        <w:rFonts w:hint="default"/>
        <w:lang w:val="en-GB" w:eastAsia="en-GB" w:bidi="en-GB"/>
      </w:rPr>
    </w:lvl>
  </w:abstractNum>
  <w:abstractNum w:abstractNumId="5" w15:restartNumberingAfterBreak="0">
    <w:nsid w:val="2EAA6039"/>
    <w:multiLevelType w:val="hybridMultilevel"/>
    <w:tmpl w:val="F528B6D0"/>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E5EE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D0D4E"/>
    <w:multiLevelType w:val="hybridMultilevel"/>
    <w:tmpl w:val="61A2EC34"/>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549BF"/>
    <w:multiLevelType w:val="multilevel"/>
    <w:tmpl w:val="C39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4954F9"/>
    <w:multiLevelType w:val="hybridMultilevel"/>
    <w:tmpl w:val="33F2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C7E1F"/>
    <w:multiLevelType w:val="hybridMultilevel"/>
    <w:tmpl w:val="CEB8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92393"/>
    <w:multiLevelType w:val="hybridMultilevel"/>
    <w:tmpl w:val="8CE829C6"/>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D79C0"/>
    <w:multiLevelType w:val="hybridMultilevel"/>
    <w:tmpl w:val="3BF0AED0"/>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1298A"/>
    <w:multiLevelType w:val="hybridMultilevel"/>
    <w:tmpl w:val="642A37BC"/>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E5C12"/>
    <w:multiLevelType w:val="multilevel"/>
    <w:tmpl w:val="CA6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8C23D7"/>
    <w:multiLevelType w:val="multilevel"/>
    <w:tmpl w:val="38C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26483D"/>
    <w:multiLevelType w:val="hybridMultilevel"/>
    <w:tmpl w:val="0310EE4A"/>
    <w:lvl w:ilvl="0" w:tplc="9C503F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320E2"/>
    <w:multiLevelType w:val="hybridMultilevel"/>
    <w:tmpl w:val="0FAA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09FB"/>
    <w:multiLevelType w:val="hybridMultilevel"/>
    <w:tmpl w:val="6084392E"/>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5125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8229C"/>
    <w:multiLevelType w:val="hybridMultilevel"/>
    <w:tmpl w:val="5C28C30E"/>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540238"/>
    <w:multiLevelType w:val="hybridMultilevel"/>
    <w:tmpl w:val="6462A408"/>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889215">
    <w:abstractNumId w:val="6"/>
  </w:num>
  <w:num w:numId="2" w16cid:durableId="1528716361">
    <w:abstractNumId w:val="19"/>
  </w:num>
  <w:num w:numId="3" w16cid:durableId="356198714">
    <w:abstractNumId w:val="4"/>
  </w:num>
  <w:num w:numId="4" w16cid:durableId="1690907383">
    <w:abstractNumId w:val="17"/>
  </w:num>
  <w:num w:numId="5" w16cid:durableId="960577314">
    <w:abstractNumId w:val="10"/>
  </w:num>
  <w:num w:numId="6" w16cid:durableId="1896694652">
    <w:abstractNumId w:val="9"/>
  </w:num>
  <w:num w:numId="7" w16cid:durableId="127170299">
    <w:abstractNumId w:val="13"/>
  </w:num>
  <w:num w:numId="8" w16cid:durableId="509443757">
    <w:abstractNumId w:val="2"/>
  </w:num>
  <w:num w:numId="9" w16cid:durableId="1983656834">
    <w:abstractNumId w:val="0"/>
  </w:num>
  <w:num w:numId="10" w16cid:durableId="708333946">
    <w:abstractNumId w:val="14"/>
  </w:num>
  <w:num w:numId="11" w16cid:durableId="475100993">
    <w:abstractNumId w:val="8"/>
  </w:num>
  <w:num w:numId="12" w16cid:durableId="1666200051">
    <w:abstractNumId w:val="21"/>
  </w:num>
  <w:num w:numId="13" w16cid:durableId="1308903400">
    <w:abstractNumId w:val="11"/>
  </w:num>
  <w:num w:numId="14" w16cid:durableId="1883202204">
    <w:abstractNumId w:val="12"/>
  </w:num>
  <w:num w:numId="15" w16cid:durableId="2003582422">
    <w:abstractNumId w:val="20"/>
  </w:num>
  <w:num w:numId="16" w16cid:durableId="2033451277">
    <w:abstractNumId w:val="18"/>
  </w:num>
  <w:num w:numId="17" w16cid:durableId="1952395507">
    <w:abstractNumId w:val="1"/>
  </w:num>
  <w:num w:numId="18" w16cid:durableId="1913854040">
    <w:abstractNumId w:val="7"/>
  </w:num>
  <w:num w:numId="19" w16cid:durableId="2064982128">
    <w:abstractNumId w:val="5"/>
  </w:num>
  <w:num w:numId="20" w16cid:durableId="1685283427">
    <w:abstractNumId w:val="16"/>
  </w:num>
  <w:num w:numId="21" w16cid:durableId="1756003928">
    <w:abstractNumId w:val="15"/>
  </w:num>
  <w:num w:numId="22" w16cid:durableId="45680389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E3"/>
    <w:rsid w:val="00000D30"/>
    <w:rsid w:val="000134EE"/>
    <w:rsid w:val="0002749D"/>
    <w:rsid w:val="000309D1"/>
    <w:rsid w:val="00037B08"/>
    <w:rsid w:val="00040727"/>
    <w:rsid w:val="00072577"/>
    <w:rsid w:val="00073ACA"/>
    <w:rsid w:val="00084BB0"/>
    <w:rsid w:val="000C5C1F"/>
    <w:rsid w:val="000C6C03"/>
    <w:rsid w:val="000E1167"/>
    <w:rsid w:val="000E29B8"/>
    <w:rsid w:val="000F056B"/>
    <w:rsid w:val="00117866"/>
    <w:rsid w:val="0013022A"/>
    <w:rsid w:val="00133171"/>
    <w:rsid w:val="00133FF1"/>
    <w:rsid w:val="00137452"/>
    <w:rsid w:val="00144658"/>
    <w:rsid w:val="0015606B"/>
    <w:rsid w:val="0018032B"/>
    <w:rsid w:val="001814DA"/>
    <w:rsid w:val="00181D79"/>
    <w:rsid w:val="00186BC8"/>
    <w:rsid w:val="001872FB"/>
    <w:rsid w:val="00196F3E"/>
    <w:rsid w:val="001A486A"/>
    <w:rsid w:val="001D37BA"/>
    <w:rsid w:val="001D4727"/>
    <w:rsid w:val="001E120E"/>
    <w:rsid w:val="001E136B"/>
    <w:rsid w:val="001F4B59"/>
    <w:rsid w:val="002037EF"/>
    <w:rsid w:val="002075E4"/>
    <w:rsid w:val="00211E9A"/>
    <w:rsid w:val="0022347D"/>
    <w:rsid w:val="00240E31"/>
    <w:rsid w:val="002413DA"/>
    <w:rsid w:val="00247627"/>
    <w:rsid w:val="002601A5"/>
    <w:rsid w:val="0028235F"/>
    <w:rsid w:val="00287B41"/>
    <w:rsid w:val="00293492"/>
    <w:rsid w:val="00293789"/>
    <w:rsid w:val="0029659F"/>
    <w:rsid w:val="002B4508"/>
    <w:rsid w:val="002C1F9B"/>
    <w:rsid w:val="002C5EC6"/>
    <w:rsid w:val="002E3BD5"/>
    <w:rsid w:val="002E6D3E"/>
    <w:rsid w:val="00320CF0"/>
    <w:rsid w:val="00332A98"/>
    <w:rsid w:val="003364BB"/>
    <w:rsid w:val="00355383"/>
    <w:rsid w:val="003565CC"/>
    <w:rsid w:val="00365D08"/>
    <w:rsid w:val="00372873"/>
    <w:rsid w:val="00381BD1"/>
    <w:rsid w:val="00382934"/>
    <w:rsid w:val="00382ADE"/>
    <w:rsid w:val="003976E6"/>
    <w:rsid w:val="003A4CD5"/>
    <w:rsid w:val="003A5D73"/>
    <w:rsid w:val="00410F6E"/>
    <w:rsid w:val="00424E16"/>
    <w:rsid w:val="00426551"/>
    <w:rsid w:val="00437A2F"/>
    <w:rsid w:val="004442FE"/>
    <w:rsid w:val="0047768B"/>
    <w:rsid w:val="00491B5D"/>
    <w:rsid w:val="00492176"/>
    <w:rsid w:val="004C6F53"/>
    <w:rsid w:val="004C7BC6"/>
    <w:rsid w:val="004E7C08"/>
    <w:rsid w:val="004F42D3"/>
    <w:rsid w:val="00520777"/>
    <w:rsid w:val="00527E2A"/>
    <w:rsid w:val="005637DA"/>
    <w:rsid w:val="00572B1D"/>
    <w:rsid w:val="005877D2"/>
    <w:rsid w:val="005A2594"/>
    <w:rsid w:val="005C0CD5"/>
    <w:rsid w:val="005E3AED"/>
    <w:rsid w:val="005F0140"/>
    <w:rsid w:val="005F0540"/>
    <w:rsid w:val="00625F7C"/>
    <w:rsid w:val="006272E3"/>
    <w:rsid w:val="00637195"/>
    <w:rsid w:val="006676FE"/>
    <w:rsid w:val="00670DD3"/>
    <w:rsid w:val="00670F19"/>
    <w:rsid w:val="006719F8"/>
    <w:rsid w:val="00677F8E"/>
    <w:rsid w:val="00690D8D"/>
    <w:rsid w:val="006A0CD7"/>
    <w:rsid w:val="006C13D0"/>
    <w:rsid w:val="006D5329"/>
    <w:rsid w:val="006F1895"/>
    <w:rsid w:val="00702811"/>
    <w:rsid w:val="007074B7"/>
    <w:rsid w:val="007108A1"/>
    <w:rsid w:val="0071643F"/>
    <w:rsid w:val="00724C59"/>
    <w:rsid w:val="0073702B"/>
    <w:rsid w:val="00751FF6"/>
    <w:rsid w:val="0075295B"/>
    <w:rsid w:val="00754191"/>
    <w:rsid w:val="007546F8"/>
    <w:rsid w:val="007567D8"/>
    <w:rsid w:val="00756C18"/>
    <w:rsid w:val="00762AA8"/>
    <w:rsid w:val="0077493D"/>
    <w:rsid w:val="007762F8"/>
    <w:rsid w:val="00776ED8"/>
    <w:rsid w:val="0079058E"/>
    <w:rsid w:val="007C65BF"/>
    <w:rsid w:val="007F188C"/>
    <w:rsid w:val="007F53B9"/>
    <w:rsid w:val="00804646"/>
    <w:rsid w:val="00804E35"/>
    <w:rsid w:val="008405C0"/>
    <w:rsid w:val="00874EC0"/>
    <w:rsid w:val="008A69DE"/>
    <w:rsid w:val="008F5878"/>
    <w:rsid w:val="0091175A"/>
    <w:rsid w:val="00920854"/>
    <w:rsid w:val="009240BE"/>
    <w:rsid w:val="00932CA0"/>
    <w:rsid w:val="009420F2"/>
    <w:rsid w:val="00945D36"/>
    <w:rsid w:val="0095225A"/>
    <w:rsid w:val="00974421"/>
    <w:rsid w:val="009852EB"/>
    <w:rsid w:val="009B26D5"/>
    <w:rsid w:val="009C2B6D"/>
    <w:rsid w:val="009D1B8D"/>
    <w:rsid w:val="009E4509"/>
    <w:rsid w:val="009F2CC6"/>
    <w:rsid w:val="009F629E"/>
    <w:rsid w:val="00A03550"/>
    <w:rsid w:val="00A0369D"/>
    <w:rsid w:val="00A0495C"/>
    <w:rsid w:val="00A20ABF"/>
    <w:rsid w:val="00A2743E"/>
    <w:rsid w:val="00A27A2E"/>
    <w:rsid w:val="00A27B0E"/>
    <w:rsid w:val="00A328E3"/>
    <w:rsid w:val="00A33AE6"/>
    <w:rsid w:val="00A62808"/>
    <w:rsid w:val="00A712EC"/>
    <w:rsid w:val="00A81C21"/>
    <w:rsid w:val="00AB07AC"/>
    <w:rsid w:val="00AB4A46"/>
    <w:rsid w:val="00AC0388"/>
    <w:rsid w:val="00AF597B"/>
    <w:rsid w:val="00B02A68"/>
    <w:rsid w:val="00B157BD"/>
    <w:rsid w:val="00B279E9"/>
    <w:rsid w:val="00B27E02"/>
    <w:rsid w:val="00B3402B"/>
    <w:rsid w:val="00B4090A"/>
    <w:rsid w:val="00B4091E"/>
    <w:rsid w:val="00B477D9"/>
    <w:rsid w:val="00B712E3"/>
    <w:rsid w:val="00B726E6"/>
    <w:rsid w:val="00B74C61"/>
    <w:rsid w:val="00B76D4D"/>
    <w:rsid w:val="00BB2B77"/>
    <w:rsid w:val="00BB4967"/>
    <w:rsid w:val="00BC76F9"/>
    <w:rsid w:val="00BE1A9E"/>
    <w:rsid w:val="00BE4817"/>
    <w:rsid w:val="00C0203C"/>
    <w:rsid w:val="00C03A22"/>
    <w:rsid w:val="00C2314F"/>
    <w:rsid w:val="00C35A9B"/>
    <w:rsid w:val="00C40D0C"/>
    <w:rsid w:val="00C4546A"/>
    <w:rsid w:val="00C51284"/>
    <w:rsid w:val="00C5690C"/>
    <w:rsid w:val="00C82C8F"/>
    <w:rsid w:val="00C8685D"/>
    <w:rsid w:val="00C97BE1"/>
    <w:rsid w:val="00CA58BD"/>
    <w:rsid w:val="00CB09C0"/>
    <w:rsid w:val="00CB673C"/>
    <w:rsid w:val="00CB7947"/>
    <w:rsid w:val="00CE6D18"/>
    <w:rsid w:val="00D0113F"/>
    <w:rsid w:val="00D22911"/>
    <w:rsid w:val="00D270C9"/>
    <w:rsid w:val="00D31114"/>
    <w:rsid w:val="00D3558A"/>
    <w:rsid w:val="00D50287"/>
    <w:rsid w:val="00D5246D"/>
    <w:rsid w:val="00D54AA5"/>
    <w:rsid w:val="00D558D9"/>
    <w:rsid w:val="00D64DFB"/>
    <w:rsid w:val="00D7226A"/>
    <w:rsid w:val="00DA1E05"/>
    <w:rsid w:val="00DB7400"/>
    <w:rsid w:val="00DE0E88"/>
    <w:rsid w:val="00DF419C"/>
    <w:rsid w:val="00DF4803"/>
    <w:rsid w:val="00E00B39"/>
    <w:rsid w:val="00E022F9"/>
    <w:rsid w:val="00E04D6C"/>
    <w:rsid w:val="00E0657E"/>
    <w:rsid w:val="00E1334D"/>
    <w:rsid w:val="00E44162"/>
    <w:rsid w:val="00E50FEA"/>
    <w:rsid w:val="00E74CB2"/>
    <w:rsid w:val="00E94426"/>
    <w:rsid w:val="00E9748E"/>
    <w:rsid w:val="00EA1A7F"/>
    <w:rsid w:val="00EA226C"/>
    <w:rsid w:val="00EA6FA1"/>
    <w:rsid w:val="00EB5AC8"/>
    <w:rsid w:val="00ED2C5C"/>
    <w:rsid w:val="00ED464F"/>
    <w:rsid w:val="00EF3C3D"/>
    <w:rsid w:val="00EF63C8"/>
    <w:rsid w:val="00F10DA4"/>
    <w:rsid w:val="00F3069B"/>
    <w:rsid w:val="00F41E11"/>
    <w:rsid w:val="00F773D9"/>
    <w:rsid w:val="00F806B3"/>
    <w:rsid w:val="00F861C4"/>
    <w:rsid w:val="00F9099D"/>
    <w:rsid w:val="00FA643E"/>
    <w:rsid w:val="00FA7865"/>
    <w:rsid w:val="00FC14D7"/>
    <w:rsid w:val="00FC1BDA"/>
    <w:rsid w:val="00FC2B2C"/>
    <w:rsid w:val="00FD150D"/>
    <w:rsid w:val="00FD7FB6"/>
    <w:rsid w:val="1E2B3197"/>
    <w:rsid w:val="6A97C0AB"/>
    <w:rsid w:val="7EC0F9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ADB1C"/>
  <w15:docId w15:val="{5AD36FD3-BE9C-4AFC-A2EB-B065ABEB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4AA5"/>
    <w:pPr>
      <w:widowControl w:val="0"/>
      <w:autoSpaceDE w:val="0"/>
      <w:autoSpaceDN w:val="0"/>
      <w:spacing w:before="62" w:after="0" w:line="240" w:lineRule="auto"/>
      <w:ind w:left="1442"/>
      <w:outlineLvl w:val="0"/>
    </w:pPr>
    <w:rPr>
      <w:rFonts w:ascii="Arial" w:eastAsia="Arial" w:hAnsi="Arial" w:cs="Arial"/>
      <w:sz w:val="40"/>
      <w:szCs w:val="40"/>
      <w:lang w:eastAsia="en-GB" w:bidi="en-GB"/>
    </w:rPr>
  </w:style>
  <w:style w:type="paragraph" w:styleId="Heading2">
    <w:name w:val="heading 2"/>
    <w:basedOn w:val="Normal"/>
    <w:next w:val="Normal"/>
    <w:link w:val="Heading2Char"/>
    <w:uiPriority w:val="9"/>
    <w:unhideWhenUsed/>
    <w:qFormat/>
    <w:rsid w:val="001E1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2E3"/>
    <w:pPr>
      <w:tabs>
        <w:tab w:val="center" w:pos="4513"/>
        <w:tab w:val="right" w:pos="9026"/>
      </w:tabs>
      <w:spacing w:after="0" w:line="240" w:lineRule="auto"/>
    </w:pPr>
  </w:style>
  <w:style w:type="character" w:customStyle="1" w:styleId="HeaderChar">
    <w:name w:val="Header Char"/>
    <w:basedOn w:val="DefaultParagraphFont"/>
    <w:link w:val="Header"/>
    <w:rsid w:val="006272E3"/>
  </w:style>
  <w:style w:type="paragraph" w:styleId="Footer">
    <w:name w:val="footer"/>
    <w:basedOn w:val="Normal"/>
    <w:link w:val="FooterChar"/>
    <w:uiPriority w:val="99"/>
    <w:unhideWhenUsed/>
    <w:rsid w:val="00627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3"/>
  </w:style>
  <w:style w:type="paragraph" w:styleId="BalloonText">
    <w:name w:val="Balloon Text"/>
    <w:basedOn w:val="Normal"/>
    <w:link w:val="BalloonTextChar"/>
    <w:uiPriority w:val="99"/>
    <w:semiHidden/>
    <w:unhideWhenUsed/>
    <w:rsid w:val="0062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E3"/>
    <w:rPr>
      <w:rFonts w:ascii="Tahoma" w:hAnsi="Tahoma" w:cs="Tahoma"/>
      <w:sz w:val="16"/>
      <w:szCs w:val="16"/>
    </w:rPr>
  </w:style>
  <w:style w:type="table" w:styleId="TableGrid">
    <w:name w:val="Table Grid"/>
    <w:basedOn w:val="TableNormal"/>
    <w:uiPriority w:val="59"/>
    <w:rsid w:val="00AB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1"/>
    <w:qFormat/>
    <w:rsid w:val="00AB4A46"/>
    <w:pPr>
      <w:ind w:left="720"/>
      <w:contextualSpacing/>
    </w:pPr>
  </w:style>
  <w:style w:type="character" w:styleId="Hyperlink">
    <w:name w:val="Hyperlink"/>
    <w:basedOn w:val="DefaultParagraphFont"/>
    <w:uiPriority w:val="99"/>
    <w:unhideWhenUsed/>
    <w:rsid w:val="00D22911"/>
    <w:rPr>
      <w:color w:val="0000FF" w:themeColor="hyperlink"/>
      <w:u w:val="single"/>
    </w:rPr>
  </w:style>
  <w:style w:type="character" w:styleId="CommentReference">
    <w:name w:val="annotation reference"/>
    <w:basedOn w:val="DefaultParagraphFont"/>
    <w:uiPriority w:val="99"/>
    <w:semiHidden/>
    <w:unhideWhenUsed/>
    <w:rsid w:val="00A0495C"/>
    <w:rPr>
      <w:sz w:val="16"/>
      <w:szCs w:val="16"/>
    </w:rPr>
  </w:style>
  <w:style w:type="paragraph" w:styleId="CommentText">
    <w:name w:val="annotation text"/>
    <w:basedOn w:val="Normal"/>
    <w:link w:val="CommentTextChar"/>
    <w:uiPriority w:val="99"/>
    <w:unhideWhenUsed/>
    <w:rsid w:val="00A0495C"/>
    <w:pPr>
      <w:spacing w:before="120" w:after="0" w:line="240" w:lineRule="auto"/>
    </w:pPr>
    <w:rPr>
      <w:rFonts w:ascii="Arial" w:hAnsi="Arial" w:cs="Arial"/>
      <w:sz w:val="24"/>
      <w:szCs w:val="24"/>
    </w:rPr>
  </w:style>
  <w:style w:type="character" w:customStyle="1" w:styleId="CommentTextChar">
    <w:name w:val="Comment Text Char"/>
    <w:basedOn w:val="DefaultParagraphFont"/>
    <w:link w:val="CommentText"/>
    <w:uiPriority w:val="99"/>
    <w:rsid w:val="00A0495C"/>
    <w:rPr>
      <w:rFonts w:ascii="Arial" w:hAnsi="Arial" w:cs="Arial"/>
      <w:sz w:val="24"/>
      <w:szCs w:val="24"/>
    </w:rPr>
  </w:style>
  <w:style w:type="character" w:customStyle="1" w:styleId="Heading1Char">
    <w:name w:val="Heading 1 Char"/>
    <w:basedOn w:val="DefaultParagraphFont"/>
    <w:link w:val="Heading1"/>
    <w:uiPriority w:val="9"/>
    <w:rsid w:val="00D54AA5"/>
    <w:rPr>
      <w:rFonts w:ascii="Arial" w:eastAsia="Arial" w:hAnsi="Arial" w:cs="Arial"/>
      <w:sz w:val="40"/>
      <w:szCs w:val="40"/>
      <w:lang w:eastAsia="en-GB" w:bidi="en-GB"/>
    </w:rPr>
  </w:style>
  <w:style w:type="character" w:customStyle="1" w:styleId="Heading2Char">
    <w:name w:val="Heading 2 Char"/>
    <w:basedOn w:val="DefaultParagraphFont"/>
    <w:link w:val="Heading2"/>
    <w:uiPriority w:val="9"/>
    <w:rsid w:val="001E136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1E136B"/>
    <w:pPr>
      <w:spacing w:after="12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1"/>
    <w:rsid w:val="001E13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D6C"/>
    <w:pPr>
      <w:spacing w:before="0" w:after="200"/>
    </w:pPr>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04D6C"/>
    <w:rPr>
      <w:rFonts w:ascii="Arial" w:hAnsi="Arial" w:cs="Arial"/>
      <w:b/>
      <w:bCs/>
      <w:sz w:val="20"/>
      <w:szCs w:val="20"/>
    </w:rPr>
  </w:style>
  <w:style w:type="paragraph" w:customStyle="1" w:styleId="Default">
    <w:name w:val="Default"/>
    <w:rsid w:val="006F1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basedOn w:val="DefaultParagraphFont"/>
    <w:link w:val="ListParagraph"/>
    <w:uiPriority w:val="34"/>
    <w:qFormat/>
    <w:rsid w:val="00DF419C"/>
  </w:style>
  <w:style w:type="character" w:customStyle="1" w:styleId="normaltextrun">
    <w:name w:val="normaltextrun"/>
    <w:basedOn w:val="DefaultParagraphFont"/>
    <w:rsid w:val="0077493D"/>
  </w:style>
  <w:style w:type="character" w:customStyle="1" w:styleId="eop">
    <w:name w:val="eop"/>
    <w:basedOn w:val="DefaultParagraphFont"/>
    <w:rsid w:val="0077493D"/>
  </w:style>
  <w:style w:type="paragraph" w:customStyle="1" w:styleId="TableParagraph">
    <w:name w:val="Table Paragraph"/>
    <w:basedOn w:val="Normal"/>
    <w:uiPriority w:val="1"/>
    <w:qFormat/>
    <w:rsid w:val="00037B08"/>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74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f813a8-16c8-43a3-af91-acfe2364d0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14294D9D522B40AB26B6EDFBE9DC90" ma:contentTypeVersion="6" ma:contentTypeDescription="Create a new document." ma:contentTypeScope="" ma:versionID="d1c129eeafdbc14b65c5f41ff5d4c1d3">
  <xsd:schema xmlns:xsd="http://www.w3.org/2001/XMLSchema" xmlns:xs="http://www.w3.org/2001/XMLSchema" xmlns:p="http://schemas.microsoft.com/office/2006/metadata/properties" xmlns:ns2="ffdcb9fd-d682-490d-a031-098a8c29e657" xmlns:ns3="9cf813a8-16c8-43a3-af91-acfe2364d071" targetNamespace="http://schemas.microsoft.com/office/2006/metadata/properties" ma:root="true" ma:fieldsID="310e6112e7f2b7d97e4714ed27d23a26" ns2:_="" ns3:_="">
    <xsd:import namespace="ffdcb9fd-d682-490d-a031-098a8c29e657"/>
    <xsd:import namespace="9cf813a8-16c8-43a3-af91-acfe2364d0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b9fd-d682-490d-a031-098a8c29e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813a8-16c8-43a3-af91-acfe2364d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07E5-54F5-43E8-A6EB-C1DEF8D0C4F4}">
  <ds:schemaRefs>
    <ds:schemaRef ds:uri="http://schemas.microsoft.com/office/2006/metadata/properties"/>
    <ds:schemaRef ds:uri="http://schemas.microsoft.com/office/infopath/2007/PartnerControls"/>
    <ds:schemaRef ds:uri="9cf813a8-16c8-43a3-af91-acfe2364d071"/>
  </ds:schemaRefs>
</ds:datastoreItem>
</file>

<file path=customXml/itemProps2.xml><?xml version="1.0" encoding="utf-8"?>
<ds:datastoreItem xmlns:ds="http://schemas.openxmlformats.org/officeDocument/2006/customXml" ds:itemID="{EDDC323E-9B26-4A53-9F41-A27CCCBB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cb9fd-d682-490d-a031-098a8c29e657"/>
    <ds:schemaRef ds:uri="9cf813a8-16c8-43a3-af91-acfe2364d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070BC-5431-46BF-A98C-55DA0EDADCB1}">
  <ds:schemaRefs>
    <ds:schemaRef ds:uri="http://schemas.microsoft.com/sharepoint/v3/contenttype/forms"/>
  </ds:schemaRefs>
</ds:datastoreItem>
</file>

<file path=customXml/itemProps4.xml><?xml version="1.0" encoding="utf-8"?>
<ds:datastoreItem xmlns:ds="http://schemas.openxmlformats.org/officeDocument/2006/customXml" ds:itemID="{31926FD5-0BBB-440B-8F85-6D8AAFC7DAA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35</TotalTime>
  <Pages>16</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dc:description/>
  <cp:lastModifiedBy>WARD, Peter (NHS ENGLAND - X26)</cp:lastModifiedBy>
  <cp:revision>67</cp:revision>
  <dcterms:created xsi:type="dcterms:W3CDTF">2024-06-02T19:13:00Z</dcterms:created>
  <dcterms:modified xsi:type="dcterms:W3CDTF">2024-06-02T20:18:00Z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0x010100E414294D9D522B40AB26B6EDFBE9DC90</vt:lpwstr>
  </property>
  <property fmtid="{D5CDD505-2E9C-101B-9397-08002B2CF9AE}" pid="3" name="_NewReviewCycle">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