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4B8FC" w14:textId="5ECD20F1" w:rsidR="005115C0" w:rsidRDefault="00231DB3" w:rsidP="0089231F">
      <w:pPr>
        <w:spacing w:after="0" w:line="240" w:lineRule="auto"/>
        <w:rPr>
          <w:rFonts w:ascii="Arial" w:hAnsi="Arial" w:cs="Arial"/>
          <w:b/>
          <w:color w:val="003360"/>
          <w:sz w:val="40"/>
          <w:szCs w:val="40"/>
        </w:rPr>
      </w:pPr>
      <w:r>
        <w:rPr>
          <w:noProof/>
        </w:rPr>
        <w:drawing>
          <wp:inline distT="0" distB="0" distL="0" distR="0" wp14:anchorId="7E759C08" wp14:editId="0DD96E34">
            <wp:extent cx="1238250" cy="8763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244449" cy="880687"/>
                    </a:xfrm>
                    <a:prstGeom prst="rect">
                      <a:avLst/>
                    </a:prstGeom>
                  </pic:spPr>
                </pic:pic>
              </a:graphicData>
            </a:graphic>
          </wp:inline>
        </w:drawing>
      </w:r>
      <w:r w:rsidR="008D6487" w:rsidRPr="008D6487">
        <w:rPr>
          <w:rFonts w:ascii="Arial" w:hAnsi="Arial" w:cs="Arial"/>
          <w:b/>
          <w:noProof/>
          <w:color w:val="003360"/>
          <w:sz w:val="40"/>
          <w:szCs w:val="40"/>
        </w:rPr>
        <mc:AlternateContent>
          <mc:Choice Requires="wps">
            <w:drawing>
              <wp:anchor distT="45720" distB="45720" distL="114300" distR="114300" simplePos="0" relativeHeight="251659264" behindDoc="0" locked="0" layoutInCell="1" allowOverlap="1" wp14:anchorId="1A296CCD" wp14:editId="15621FE4">
                <wp:simplePos x="0" y="0"/>
                <wp:positionH relativeFrom="column">
                  <wp:posOffset>1452880</wp:posOffset>
                </wp:positionH>
                <wp:positionV relativeFrom="paragraph">
                  <wp:posOffset>20320</wp:posOffset>
                </wp:positionV>
                <wp:extent cx="8038465" cy="782955"/>
                <wp:effectExtent l="0" t="0" r="1968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8465" cy="782955"/>
                        </a:xfrm>
                        <a:prstGeom prst="rect">
                          <a:avLst/>
                        </a:prstGeom>
                        <a:solidFill>
                          <a:srgbClr val="FFFFFF"/>
                        </a:solidFill>
                        <a:ln w="9525">
                          <a:solidFill>
                            <a:srgbClr val="000000"/>
                          </a:solidFill>
                          <a:miter lim="800000"/>
                          <a:headEnd/>
                          <a:tailEnd/>
                        </a:ln>
                      </wps:spPr>
                      <wps:txbx>
                        <w:txbxContent>
                          <w:p w14:paraId="70904635" w14:textId="02A43074" w:rsidR="008D6487" w:rsidRPr="00E403DC" w:rsidRDefault="008D6487" w:rsidP="008D6487">
                            <w:pPr>
                              <w:spacing w:after="0" w:line="240" w:lineRule="auto"/>
                              <w:rPr>
                                <w:rFonts w:ascii="Arial" w:hAnsi="Arial" w:cs="Arial"/>
                                <w:b/>
                                <w:bCs/>
                                <w:color w:val="1F497D" w:themeColor="text2"/>
                                <w:sz w:val="40"/>
                                <w:szCs w:val="40"/>
                                <w:shd w:val="clear" w:color="auto" w:fill="FFFFFF"/>
                              </w:rPr>
                            </w:pPr>
                            <w:r w:rsidRPr="00E403DC">
                              <w:rPr>
                                <w:rFonts w:ascii="Arial" w:hAnsi="Arial" w:cs="Arial"/>
                                <w:b/>
                                <w:color w:val="003360"/>
                                <w:sz w:val="40"/>
                                <w:szCs w:val="40"/>
                              </w:rPr>
                              <w:t>Contracted Job Description –</w:t>
                            </w:r>
                            <w:r w:rsidRPr="00E403DC">
                              <w:rPr>
                                <w:rFonts w:ascii="Arial" w:hAnsi="Arial" w:cs="Arial"/>
                                <w:b/>
                                <w:color w:val="003360"/>
                                <w:sz w:val="40"/>
                                <w:szCs w:val="40"/>
                              </w:rPr>
                              <w:tab/>
                            </w:r>
                            <w:bookmarkStart w:id="0" w:name="_Hlk16763616"/>
                            <w:r w:rsidR="00D27271" w:rsidRPr="00E403DC">
                              <w:rPr>
                                <w:rFonts w:ascii="Arial" w:hAnsi="Arial" w:cs="Arial"/>
                                <w:b/>
                                <w:color w:val="003360"/>
                                <w:sz w:val="40"/>
                                <w:szCs w:val="40"/>
                              </w:rPr>
                              <w:t xml:space="preserve">Lead User Researcher </w:t>
                            </w:r>
                            <w:r w:rsidR="00AB65AC">
                              <w:rPr>
                                <w:rFonts w:ascii="Arial" w:hAnsi="Arial" w:cs="Arial"/>
                                <w:b/>
                                <w:color w:val="003360"/>
                                <w:sz w:val="40"/>
                                <w:szCs w:val="40"/>
                              </w:rPr>
                              <w:t xml:space="preserve">Band </w:t>
                            </w:r>
                            <w:r w:rsidR="00D27271" w:rsidRPr="00E403DC">
                              <w:rPr>
                                <w:rFonts w:ascii="Arial" w:hAnsi="Arial" w:cs="Arial"/>
                                <w:b/>
                                <w:color w:val="003360"/>
                                <w:sz w:val="40"/>
                                <w:szCs w:val="40"/>
                              </w:rPr>
                              <w:t>8c</w:t>
                            </w:r>
                            <w:bookmarkEnd w:id="0"/>
                          </w:p>
                          <w:p w14:paraId="69E25231" w14:textId="77777777" w:rsidR="008D6487" w:rsidRPr="00121D7C" w:rsidRDefault="008D6487" w:rsidP="008D6487">
                            <w:pPr>
                              <w:spacing w:after="0" w:line="240" w:lineRule="auto"/>
                              <w:rPr>
                                <w:rFonts w:ascii="Arial" w:hAnsi="Arial" w:cs="Arial"/>
                                <w:b/>
                                <w:color w:val="00A050"/>
                                <w:sz w:val="32"/>
                                <w:szCs w:val="32"/>
                              </w:rPr>
                            </w:pPr>
                            <w:r w:rsidRPr="00121D7C">
                              <w:rPr>
                                <w:rFonts w:ascii="Arial" w:hAnsi="Arial" w:cs="Arial"/>
                                <w:b/>
                                <w:color w:val="00A050"/>
                                <w:sz w:val="32"/>
                                <w:szCs w:val="32"/>
                              </w:rPr>
                              <w:t xml:space="preserve">Recruitment </w:t>
                            </w:r>
                            <w:r>
                              <w:rPr>
                                <w:rFonts w:ascii="Arial" w:hAnsi="Arial" w:cs="Arial"/>
                                <w:b/>
                                <w:color w:val="00A050"/>
                                <w:sz w:val="32"/>
                                <w:szCs w:val="32"/>
                              </w:rPr>
                              <w:t>r</w:t>
                            </w:r>
                            <w:r w:rsidRPr="00121D7C">
                              <w:rPr>
                                <w:rFonts w:ascii="Arial" w:hAnsi="Arial" w:cs="Arial"/>
                                <w:b/>
                                <w:color w:val="00A050"/>
                                <w:sz w:val="32"/>
                                <w:szCs w:val="32"/>
                              </w:rPr>
                              <w:t xml:space="preserve">ole </w:t>
                            </w:r>
                            <w:r>
                              <w:rPr>
                                <w:rFonts w:ascii="Arial" w:hAnsi="Arial" w:cs="Arial"/>
                                <w:b/>
                                <w:color w:val="00A050"/>
                                <w:sz w:val="32"/>
                                <w:szCs w:val="32"/>
                              </w:rPr>
                              <w:t>s</w:t>
                            </w:r>
                            <w:r w:rsidRPr="00121D7C">
                              <w:rPr>
                                <w:rFonts w:ascii="Arial" w:hAnsi="Arial" w:cs="Arial"/>
                                <w:b/>
                                <w:color w:val="00A050"/>
                                <w:sz w:val="32"/>
                                <w:szCs w:val="32"/>
                              </w:rPr>
                              <w:t xml:space="preserve">ummary and </w:t>
                            </w:r>
                            <w:r>
                              <w:rPr>
                                <w:rFonts w:ascii="Arial" w:hAnsi="Arial" w:cs="Arial"/>
                                <w:b/>
                                <w:color w:val="00A050"/>
                                <w:sz w:val="32"/>
                                <w:szCs w:val="32"/>
                              </w:rPr>
                              <w:t>c</w:t>
                            </w:r>
                            <w:r w:rsidRPr="00121D7C">
                              <w:rPr>
                                <w:rFonts w:ascii="Arial" w:hAnsi="Arial" w:cs="Arial"/>
                                <w:b/>
                                <w:color w:val="00A050"/>
                                <w:sz w:val="32"/>
                                <w:szCs w:val="32"/>
                              </w:rPr>
                              <w:t xml:space="preserve">andidate </w:t>
                            </w:r>
                            <w:r>
                              <w:rPr>
                                <w:rFonts w:ascii="Arial" w:hAnsi="Arial" w:cs="Arial"/>
                                <w:b/>
                                <w:color w:val="00A050"/>
                                <w:sz w:val="32"/>
                                <w:szCs w:val="32"/>
                              </w:rPr>
                              <w:t>p</w:t>
                            </w:r>
                            <w:r w:rsidRPr="00121D7C">
                              <w:rPr>
                                <w:rFonts w:ascii="Arial" w:hAnsi="Arial" w:cs="Arial"/>
                                <w:b/>
                                <w:color w:val="00A050"/>
                                <w:sz w:val="32"/>
                                <w:szCs w:val="32"/>
                              </w:rPr>
                              <w:t>rofile</w:t>
                            </w:r>
                          </w:p>
                          <w:p w14:paraId="1497B832" w14:textId="7A33C028" w:rsidR="008D6487" w:rsidRDefault="008D64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296CCD" id="_x0000_t202" coordsize="21600,21600" o:spt="202" path="m,l,21600r21600,l21600,xe">
                <v:stroke joinstyle="miter"/>
                <v:path gradientshapeok="t" o:connecttype="rect"/>
              </v:shapetype>
              <v:shape id="Text Box 2" o:spid="_x0000_s1026" type="#_x0000_t202" style="position:absolute;margin-left:114.4pt;margin-top:1.6pt;width:632.95pt;height:6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4GEAIAAB8EAAAOAAAAZHJzL2Uyb0RvYy54bWysU9tu2zAMfR+wfxD0vtjx4jYx4hRdugwD&#10;ugvQ7QNkWY6FyaImKbGzry8lu2l2exmmB4EUqUPykFzfDJ0iR2GdBF3S+SylRGgOtdT7kn79snu1&#10;pM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Zfp6ubjKKeFou15mqzyPIVjx9NtY598J6EgQSmqxqRGdHe+dD9mw4sklBHOgZL2TSkXF&#10;7qutsuTIcAB28UzoP7kpTfqSrvIsHwn4K0Qaz58gOulxkpXsQknhBCdWBNre6jrKnkk1ypiy0hOP&#10;gbqRRD9UAzoGPiuoT8iohXFiccNQaMH+oKTHaS2p+35gVlCi3mvsymq+WITxjsoiv85QsZeW6tLC&#10;NEeoknpKRnHr40qEfDXcYvcaGYl9zmTKFacw8j1tTBjzSz16Pe/15hEAAP//AwBQSwMEFAAGAAgA&#10;AAAhAKN0DpHgAAAACgEAAA8AAABkcnMvZG93bnJldi54bWxMj8FOwzAQRO9I/IO1SFxQ65CGNA1x&#10;KoQEojdoEVzdeJtE2Otgu2n4e9wT3HY0o5m31Xoymo3ofG9JwO08AYbUWNVTK+B99zQrgPkgSUlt&#10;CQX8oId1fXlRyVLZE73huA0tiyXkSymgC2EoOfdNh0b6uR2QonewzsgQpWu5cvIUy43maZLk3Mie&#10;4kInB3zssPnaHo2AInsZP/1m8frR5Ae9CjfL8fnbCXF9NT3cAws4hb8wnPEjOtSRaW+PpDzTAtK0&#10;iOhBwCIFdvazVbYEto9Xmt8Bryv+/4X6FwAA//8DAFBLAQItABQABgAIAAAAIQC2gziS/gAAAOEB&#10;AAATAAAAAAAAAAAAAAAAAAAAAABbQ29udGVudF9UeXBlc10ueG1sUEsBAi0AFAAGAAgAAAAhADj9&#10;If/WAAAAlAEAAAsAAAAAAAAAAAAAAAAALwEAAF9yZWxzLy5yZWxzUEsBAi0AFAAGAAgAAAAhAF0f&#10;DgYQAgAAHwQAAA4AAAAAAAAAAAAAAAAALgIAAGRycy9lMm9Eb2MueG1sUEsBAi0AFAAGAAgAAAAh&#10;AKN0DpHgAAAACgEAAA8AAAAAAAAAAAAAAAAAagQAAGRycy9kb3ducmV2LnhtbFBLBQYAAAAABAAE&#10;APMAAAB3BQAAAAA=&#10;">
                <v:textbox>
                  <w:txbxContent>
                    <w:p w14:paraId="70904635" w14:textId="02A43074" w:rsidR="008D6487" w:rsidRPr="00E403DC" w:rsidRDefault="008D6487" w:rsidP="008D6487">
                      <w:pPr>
                        <w:spacing w:after="0" w:line="240" w:lineRule="auto"/>
                        <w:rPr>
                          <w:rFonts w:ascii="Arial" w:hAnsi="Arial" w:cs="Arial"/>
                          <w:b/>
                          <w:bCs/>
                          <w:color w:val="1F497D" w:themeColor="text2"/>
                          <w:sz w:val="40"/>
                          <w:szCs w:val="40"/>
                          <w:shd w:val="clear" w:color="auto" w:fill="FFFFFF"/>
                        </w:rPr>
                      </w:pPr>
                      <w:r w:rsidRPr="00E403DC">
                        <w:rPr>
                          <w:rFonts w:ascii="Arial" w:hAnsi="Arial" w:cs="Arial"/>
                          <w:b/>
                          <w:color w:val="003360"/>
                          <w:sz w:val="40"/>
                          <w:szCs w:val="40"/>
                        </w:rPr>
                        <w:t>Contracted Job Description –</w:t>
                      </w:r>
                      <w:r w:rsidRPr="00E403DC">
                        <w:rPr>
                          <w:rFonts w:ascii="Arial" w:hAnsi="Arial" w:cs="Arial"/>
                          <w:b/>
                          <w:color w:val="003360"/>
                          <w:sz w:val="40"/>
                          <w:szCs w:val="40"/>
                        </w:rPr>
                        <w:tab/>
                      </w:r>
                      <w:bookmarkStart w:id="1" w:name="_Hlk16763616"/>
                      <w:r w:rsidR="00D27271" w:rsidRPr="00E403DC">
                        <w:rPr>
                          <w:rFonts w:ascii="Arial" w:hAnsi="Arial" w:cs="Arial"/>
                          <w:b/>
                          <w:color w:val="003360"/>
                          <w:sz w:val="40"/>
                          <w:szCs w:val="40"/>
                        </w:rPr>
                        <w:t xml:space="preserve">Lead User Researcher </w:t>
                      </w:r>
                      <w:r w:rsidR="00AB65AC">
                        <w:rPr>
                          <w:rFonts w:ascii="Arial" w:hAnsi="Arial" w:cs="Arial"/>
                          <w:b/>
                          <w:color w:val="003360"/>
                          <w:sz w:val="40"/>
                          <w:szCs w:val="40"/>
                        </w:rPr>
                        <w:t xml:space="preserve">Band </w:t>
                      </w:r>
                      <w:r w:rsidR="00D27271" w:rsidRPr="00E403DC">
                        <w:rPr>
                          <w:rFonts w:ascii="Arial" w:hAnsi="Arial" w:cs="Arial"/>
                          <w:b/>
                          <w:color w:val="003360"/>
                          <w:sz w:val="40"/>
                          <w:szCs w:val="40"/>
                        </w:rPr>
                        <w:t>8c</w:t>
                      </w:r>
                      <w:bookmarkEnd w:id="1"/>
                    </w:p>
                    <w:p w14:paraId="69E25231" w14:textId="77777777" w:rsidR="008D6487" w:rsidRPr="00121D7C" w:rsidRDefault="008D6487" w:rsidP="008D6487">
                      <w:pPr>
                        <w:spacing w:after="0" w:line="240" w:lineRule="auto"/>
                        <w:rPr>
                          <w:rFonts w:ascii="Arial" w:hAnsi="Arial" w:cs="Arial"/>
                          <w:b/>
                          <w:color w:val="00A050"/>
                          <w:sz w:val="32"/>
                          <w:szCs w:val="32"/>
                        </w:rPr>
                      </w:pPr>
                      <w:r w:rsidRPr="00121D7C">
                        <w:rPr>
                          <w:rFonts w:ascii="Arial" w:hAnsi="Arial" w:cs="Arial"/>
                          <w:b/>
                          <w:color w:val="00A050"/>
                          <w:sz w:val="32"/>
                          <w:szCs w:val="32"/>
                        </w:rPr>
                        <w:t xml:space="preserve">Recruitment </w:t>
                      </w:r>
                      <w:r>
                        <w:rPr>
                          <w:rFonts w:ascii="Arial" w:hAnsi="Arial" w:cs="Arial"/>
                          <w:b/>
                          <w:color w:val="00A050"/>
                          <w:sz w:val="32"/>
                          <w:szCs w:val="32"/>
                        </w:rPr>
                        <w:t>r</w:t>
                      </w:r>
                      <w:r w:rsidRPr="00121D7C">
                        <w:rPr>
                          <w:rFonts w:ascii="Arial" w:hAnsi="Arial" w:cs="Arial"/>
                          <w:b/>
                          <w:color w:val="00A050"/>
                          <w:sz w:val="32"/>
                          <w:szCs w:val="32"/>
                        </w:rPr>
                        <w:t xml:space="preserve">ole </w:t>
                      </w:r>
                      <w:r>
                        <w:rPr>
                          <w:rFonts w:ascii="Arial" w:hAnsi="Arial" w:cs="Arial"/>
                          <w:b/>
                          <w:color w:val="00A050"/>
                          <w:sz w:val="32"/>
                          <w:szCs w:val="32"/>
                        </w:rPr>
                        <w:t>s</w:t>
                      </w:r>
                      <w:r w:rsidRPr="00121D7C">
                        <w:rPr>
                          <w:rFonts w:ascii="Arial" w:hAnsi="Arial" w:cs="Arial"/>
                          <w:b/>
                          <w:color w:val="00A050"/>
                          <w:sz w:val="32"/>
                          <w:szCs w:val="32"/>
                        </w:rPr>
                        <w:t xml:space="preserve">ummary and </w:t>
                      </w:r>
                      <w:r>
                        <w:rPr>
                          <w:rFonts w:ascii="Arial" w:hAnsi="Arial" w:cs="Arial"/>
                          <w:b/>
                          <w:color w:val="00A050"/>
                          <w:sz w:val="32"/>
                          <w:szCs w:val="32"/>
                        </w:rPr>
                        <w:t>c</w:t>
                      </w:r>
                      <w:r w:rsidRPr="00121D7C">
                        <w:rPr>
                          <w:rFonts w:ascii="Arial" w:hAnsi="Arial" w:cs="Arial"/>
                          <w:b/>
                          <w:color w:val="00A050"/>
                          <w:sz w:val="32"/>
                          <w:szCs w:val="32"/>
                        </w:rPr>
                        <w:t xml:space="preserve">andidate </w:t>
                      </w:r>
                      <w:r>
                        <w:rPr>
                          <w:rFonts w:ascii="Arial" w:hAnsi="Arial" w:cs="Arial"/>
                          <w:b/>
                          <w:color w:val="00A050"/>
                          <w:sz w:val="32"/>
                          <w:szCs w:val="32"/>
                        </w:rPr>
                        <w:t>p</w:t>
                      </w:r>
                      <w:r w:rsidRPr="00121D7C">
                        <w:rPr>
                          <w:rFonts w:ascii="Arial" w:hAnsi="Arial" w:cs="Arial"/>
                          <w:b/>
                          <w:color w:val="00A050"/>
                          <w:sz w:val="32"/>
                          <w:szCs w:val="32"/>
                        </w:rPr>
                        <w:t>rofile</w:t>
                      </w:r>
                    </w:p>
                    <w:p w14:paraId="1497B832" w14:textId="7A33C028" w:rsidR="008D6487" w:rsidRDefault="008D6487"/>
                  </w:txbxContent>
                </v:textbox>
                <w10:wrap type="square"/>
              </v:shape>
            </w:pict>
          </mc:Fallback>
        </mc:AlternateContent>
      </w:r>
    </w:p>
    <w:p w14:paraId="7F6AFE63" w14:textId="77777777" w:rsidR="00FE0611" w:rsidRPr="00C06C65" w:rsidRDefault="00FE0611" w:rsidP="00DC46F5">
      <w:pPr>
        <w:spacing w:after="0" w:line="240" w:lineRule="auto"/>
        <w:rPr>
          <w:rFonts w:ascii="Arial" w:hAnsi="Arial" w:cs="Arial"/>
          <w:b/>
          <w:color w:val="003360"/>
          <w:sz w:val="32"/>
          <w:szCs w:val="32"/>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77"/>
      </w:tblGrid>
      <w:tr w:rsidR="008D6487" w14:paraId="63B5C094" w14:textId="77777777" w:rsidTr="79F8F47A">
        <w:trPr>
          <w:trHeight w:val="754"/>
        </w:trPr>
        <w:tc>
          <w:tcPr>
            <w:tcW w:w="15877" w:type="dxa"/>
          </w:tcPr>
          <w:p w14:paraId="73490373" w14:textId="1E9A3326" w:rsidR="008D6487" w:rsidRDefault="00D27271" w:rsidP="001407C7">
            <w:pPr>
              <w:spacing w:after="0" w:line="240" w:lineRule="auto"/>
              <w:rPr>
                <w:rFonts w:ascii="Arial" w:hAnsi="Arial" w:cs="Arial"/>
                <w:b/>
                <w:bCs/>
                <w:color w:val="1F497D" w:themeColor="text2"/>
                <w:sz w:val="32"/>
                <w:szCs w:val="32"/>
                <w:shd w:val="clear" w:color="auto" w:fill="FFFFFF"/>
              </w:rPr>
            </w:pPr>
            <w:r w:rsidRPr="00E403DC">
              <w:rPr>
                <w:rFonts w:ascii="Arial" w:hAnsi="Arial" w:cs="Arial"/>
                <w:b/>
                <w:bCs/>
                <w:color w:val="1F497D" w:themeColor="text2"/>
                <w:sz w:val="32"/>
                <w:szCs w:val="32"/>
                <w:shd w:val="clear" w:color="auto" w:fill="FFFFFF"/>
              </w:rPr>
              <w:t>Lead User Researcher</w:t>
            </w:r>
            <w:r w:rsidR="00E403DC" w:rsidRPr="00E403DC">
              <w:rPr>
                <w:rFonts w:ascii="Arial" w:hAnsi="Arial" w:cs="Arial"/>
                <w:b/>
                <w:bCs/>
                <w:color w:val="1F497D" w:themeColor="text2"/>
                <w:sz w:val="32"/>
                <w:szCs w:val="32"/>
                <w:shd w:val="clear" w:color="auto" w:fill="FFFFFF"/>
              </w:rPr>
              <w:t xml:space="preserve"> - Band</w:t>
            </w:r>
            <w:r w:rsidR="008D6487" w:rsidRPr="00E403DC">
              <w:rPr>
                <w:rFonts w:ascii="Arial" w:hAnsi="Arial" w:cs="Arial"/>
                <w:b/>
                <w:bCs/>
                <w:color w:val="1F497D" w:themeColor="text2"/>
                <w:sz w:val="32"/>
                <w:szCs w:val="32"/>
                <w:shd w:val="clear" w:color="auto" w:fill="FFFFFF"/>
              </w:rPr>
              <w:t xml:space="preserve"> 8</w:t>
            </w:r>
            <w:r w:rsidRPr="00E403DC">
              <w:rPr>
                <w:rFonts w:ascii="Arial" w:hAnsi="Arial" w:cs="Arial"/>
                <w:b/>
                <w:bCs/>
                <w:color w:val="1F497D" w:themeColor="text2"/>
                <w:sz w:val="32"/>
                <w:szCs w:val="32"/>
                <w:shd w:val="clear" w:color="auto" w:fill="FFFFFF"/>
              </w:rPr>
              <w:t>c</w:t>
            </w:r>
          </w:p>
          <w:p w14:paraId="1CA900F7" w14:textId="77777777" w:rsidR="00E403DC" w:rsidRPr="00E403DC" w:rsidRDefault="00E403DC" w:rsidP="001407C7">
            <w:pPr>
              <w:spacing w:after="0" w:line="240" w:lineRule="auto"/>
              <w:rPr>
                <w:rFonts w:ascii="Arial" w:hAnsi="Arial" w:cs="Arial"/>
                <w:b/>
                <w:bCs/>
                <w:color w:val="1F497D" w:themeColor="text2"/>
                <w:sz w:val="32"/>
                <w:szCs w:val="32"/>
                <w:shd w:val="clear" w:color="auto" w:fill="FFFFFF"/>
              </w:rPr>
            </w:pPr>
          </w:p>
          <w:p w14:paraId="3DE3333B" w14:textId="3F2231C0" w:rsidR="008D6487" w:rsidRPr="00E403DC" w:rsidRDefault="008D6487" w:rsidP="00E403DC">
            <w:pPr>
              <w:spacing w:after="0" w:line="240" w:lineRule="auto"/>
              <w:rPr>
                <w:rFonts w:ascii="Arial" w:hAnsi="Arial" w:cs="Arial"/>
                <w:b/>
                <w:bCs/>
                <w:color w:val="1F497D" w:themeColor="text2"/>
                <w:sz w:val="28"/>
                <w:szCs w:val="28"/>
                <w:shd w:val="clear" w:color="auto" w:fill="FFFFFF"/>
              </w:rPr>
            </w:pPr>
            <w:r w:rsidRPr="00E403DC">
              <w:rPr>
                <w:rFonts w:ascii="Arial" w:hAnsi="Arial" w:cs="Arial"/>
                <w:b/>
                <w:bCs/>
                <w:color w:val="1F497D" w:themeColor="text2"/>
                <w:sz w:val="28"/>
                <w:szCs w:val="28"/>
                <w:shd w:val="clear" w:color="auto" w:fill="FFFFFF"/>
              </w:rPr>
              <w:t>Knowledge</w:t>
            </w:r>
          </w:p>
          <w:p w14:paraId="1DDB6459" w14:textId="04A57CC2" w:rsidR="003A3EF6" w:rsidRPr="00EF0580" w:rsidRDefault="003A3EF6" w:rsidP="003A3EF6">
            <w:pPr>
              <w:spacing w:after="0"/>
              <w:rPr>
                <w:rFonts w:ascii="Arial" w:hAnsi="Arial" w:cs="Arial"/>
              </w:rPr>
            </w:pPr>
            <w:r w:rsidRPr="00EF0580">
              <w:rPr>
                <w:rFonts w:ascii="Arial" w:hAnsi="Arial" w:cs="Arial"/>
                <w:b/>
                <w:bCs/>
              </w:rPr>
              <w:t>Essential</w:t>
            </w:r>
          </w:p>
          <w:p w14:paraId="46589107"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 xml:space="preserve">Recognised industry authority in the field of user research </w:t>
            </w:r>
          </w:p>
          <w:p w14:paraId="4EC08DD6"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Proven specialist knowledge of research methodologies, tools and techniques</w:t>
            </w:r>
          </w:p>
          <w:p w14:paraId="4C0E31D8"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Knowledge of Agile project management techniques</w:t>
            </w:r>
          </w:p>
          <w:p w14:paraId="579B02E9"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 xml:space="preserve">Expert in working with diverse populations, including vulnerable </w:t>
            </w:r>
            <w:proofErr w:type="gramStart"/>
            <w:r w:rsidRPr="00EF0580">
              <w:rPr>
                <w:rFonts w:ascii="Arial" w:eastAsia="Times New Roman" w:hAnsi="Arial" w:cs="Arial"/>
                <w:lang w:eastAsia="en-GB"/>
              </w:rPr>
              <w:t>people</w:t>
            </w:r>
            <w:proofErr w:type="gramEnd"/>
          </w:p>
          <w:p w14:paraId="70CB7D82"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Statistical analysis of quantitative data and interpretation of the results.</w:t>
            </w:r>
          </w:p>
          <w:p w14:paraId="499ACE66"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 xml:space="preserve">Knowledge and understanding of health and social </w:t>
            </w:r>
            <w:proofErr w:type="gramStart"/>
            <w:r w:rsidRPr="00EF0580">
              <w:rPr>
                <w:rFonts w:ascii="Arial" w:eastAsia="Times New Roman" w:hAnsi="Arial" w:cs="Arial"/>
                <w:lang w:eastAsia="en-GB"/>
              </w:rPr>
              <w:t>care</w:t>
            </w:r>
            <w:proofErr w:type="gramEnd"/>
          </w:p>
          <w:p w14:paraId="52ED07BB"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Demonstrable expert knowledge and passion for user centred design practices for both public facing and internal services and applications.</w:t>
            </w:r>
          </w:p>
          <w:p w14:paraId="6A4E6141"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 xml:space="preserve">Significant specialist in-depth professional knowledge in a number of disciplines as well as User Research </w:t>
            </w:r>
            <w:proofErr w:type="gramStart"/>
            <w:r w:rsidRPr="00EF0580">
              <w:rPr>
                <w:rFonts w:ascii="Arial" w:eastAsia="Times New Roman" w:hAnsi="Arial" w:cs="Arial"/>
                <w:lang w:eastAsia="en-GB"/>
              </w:rPr>
              <w:t>e.g.</w:t>
            </w:r>
            <w:proofErr w:type="gramEnd"/>
            <w:r w:rsidRPr="00EF0580">
              <w:rPr>
                <w:rFonts w:ascii="Arial" w:eastAsia="Times New Roman" w:hAnsi="Arial" w:cs="Arial"/>
                <w:lang w:eastAsia="en-GB"/>
              </w:rPr>
              <w:t xml:space="preserve"> design, performance management, people management, finance, procurement acquired through training and experience.  </w:t>
            </w:r>
          </w:p>
          <w:p w14:paraId="5BF5F006" w14:textId="77777777" w:rsidR="00D27271" w:rsidRPr="00EF0580" w:rsidRDefault="00D27271" w:rsidP="00D27271">
            <w:pPr>
              <w:pStyle w:val="ListParagraph"/>
              <w:spacing w:after="0"/>
              <w:rPr>
                <w:rFonts w:ascii="Arial" w:hAnsi="Arial" w:cs="Arial"/>
              </w:rPr>
            </w:pPr>
          </w:p>
          <w:p w14:paraId="05060839" w14:textId="77777777" w:rsidR="00D27271" w:rsidRPr="00EF0580" w:rsidRDefault="00D27271" w:rsidP="00D27271">
            <w:pPr>
              <w:spacing w:after="0"/>
              <w:rPr>
                <w:rFonts w:ascii="Arial" w:hAnsi="Arial" w:cs="Arial"/>
                <w:b/>
                <w:bCs/>
              </w:rPr>
            </w:pPr>
            <w:r w:rsidRPr="00EF0580">
              <w:rPr>
                <w:rFonts w:ascii="Arial" w:hAnsi="Arial" w:cs="Arial"/>
                <w:b/>
                <w:bCs/>
              </w:rPr>
              <w:t>Desirable</w:t>
            </w:r>
          </w:p>
          <w:p w14:paraId="537637B7"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 xml:space="preserve">Knowledge of standards, </w:t>
            </w:r>
            <w:proofErr w:type="gramStart"/>
            <w:r w:rsidRPr="00EF0580">
              <w:rPr>
                <w:rFonts w:ascii="Arial" w:eastAsia="Times New Roman" w:hAnsi="Arial" w:cs="Arial"/>
                <w:lang w:eastAsia="en-GB"/>
              </w:rPr>
              <w:t>e.g.</w:t>
            </w:r>
            <w:proofErr w:type="gramEnd"/>
            <w:r w:rsidRPr="00EF0580">
              <w:rPr>
                <w:rFonts w:ascii="Arial" w:eastAsia="Times New Roman" w:hAnsi="Arial" w:cs="Arial"/>
                <w:lang w:eastAsia="en-GB"/>
              </w:rPr>
              <w:t xml:space="preserve"> GDS Service Standard, ISO 9241-210:2010.</w:t>
            </w:r>
          </w:p>
          <w:p w14:paraId="79444C7B" w14:textId="3FFD46D8" w:rsidR="00D27271"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Knowledge of Healthcare and/or NHS Organisations.</w:t>
            </w:r>
          </w:p>
          <w:p w14:paraId="72939E10" w14:textId="77777777" w:rsidR="00EF0580" w:rsidRPr="00EF0580" w:rsidRDefault="00EF0580" w:rsidP="00EF0580">
            <w:pPr>
              <w:pStyle w:val="ListParagraph"/>
              <w:spacing w:after="0" w:line="240" w:lineRule="auto"/>
              <w:textAlignment w:val="baseline"/>
              <w:rPr>
                <w:rFonts w:ascii="Arial" w:eastAsia="Times New Roman" w:hAnsi="Arial" w:cs="Arial"/>
                <w:lang w:eastAsia="en-GB"/>
              </w:rPr>
            </w:pPr>
          </w:p>
          <w:p w14:paraId="2B7E8310" w14:textId="77777777" w:rsidR="008D6487" w:rsidRPr="00EF0580" w:rsidRDefault="008D6487" w:rsidP="00EF0580">
            <w:pPr>
              <w:spacing w:after="0" w:line="240" w:lineRule="auto"/>
              <w:rPr>
                <w:rFonts w:ascii="Arial" w:hAnsi="Arial" w:cs="Arial"/>
                <w:b/>
                <w:bCs/>
                <w:color w:val="1F497D" w:themeColor="text2"/>
                <w:sz w:val="28"/>
                <w:szCs w:val="28"/>
                <w:shd w:val="clear" w:color="auto" w:fill="FFFFFF"/>
              </w:rPr>
            </w:pPr>
            <w:r w:rsidRPr="00EF0580">
              <w:rPr>
                <w:rFonts w:ascii="Arial" w:hAnsi="Arial" w:cs="Arial"/>
                <w:b/>
                <w:bCs/>
                <w:color w:val="1F497D" w:themeColor="text2"/>
                <w:sz w:val="28"/>
                <w:szCs w:val="28"/>
                <w:shd w:val="clear" w:color="auto" w:fill="FFFFFF"/>
              </w:rPr>
              <w:t>Skills and Experience</w:t>
            </w:r>
          </w:p>
          <w:p w14:paraId="2F76D17C" w14:textId="77777777" w:rsidR="008D6487" w:rsidRPr="00EF0580" w:rsidRDefault="008D6487" w:rsidP="008D6487">
            <w:pPr>
              <w:spacing w:after="0"/>
              <w:rPr>
                <w:rFonts w:ascii="Arial" w:hAnsi="Arial" w:cs="Arial"/>
                <w:b/>
                <w:bCs/>
              </w:rPr>
            </w:pPr>
            <w:r w:rsidRPr="00EF0580">
              <w:rPr>
                <w:rFonts w:ascii="Arial" w:hAnsi="Arial" w:cs="Arial"/>
                <w:b/>
                <w:bCs/>
              </w:rPr>
              <w:t>Essential</w:t>
            </w:r>
          </w:p>
          <w:p w14:paraId="0F69174E"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Track record of successful programme level management of multiple research teams.</w:t>
            </w:r>
          </w:p>
          <w:p w14:paraId="4DAFB658"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Significant demonstrable experience of planning programmes of user research.</w:t>
            </w:r>
          </w:p>
          <w:p w14:paraId="68F331D9"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Experience of developing research strategies.</w:t>
            </w:r>
          </w:p>
          <w:p w14:paraId="54CC308A"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 xml:space="preserve">Proven ability to transfer and develop skills and knowledge into new areas at short notice. </w:t>
            </w:r>
          </w:p>
          <w:p w14:paraId="386F0EC0"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Evidence of setting standards for user research, advice on their application and ensuring of compliance.</w:t>
            </w:r>
          </w:p>
          <w:p w14:paraId="1795B5D1"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Experience of leading multiple programmes of projects across agile multi-disciplinary teams.</w:t>
            </w:r>
          </w:p>
          <w:p w14:paraId="656CD323"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 xml:space="preserve">Experience of developing a user research capability. </w:t>
            </w:r>
          </w:p>
          <w:p w14:paraId="1AECD91B"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Championed the role of user research and user centred design across an organisation.             </w:t>
            </w:r>
          </w:p>
          <w:p w14:paraId="0B51B029"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Evidence of delivering research that has had a demonstrable positive influence on service and product design across programmes of research.</w:t>
            </w:r>
          </w:p>
          <w:p w14:paraId="57DFD615"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lastRenderedPageBreak/>
              <w:t>Proven experience of managing user research resources including managing external research suppliers and directing the work of contractors to ensure successful delivery of products and services.</w:t>
            </w:r>
          </w:p>
          <w:p w14:paraId="4124BE84"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Proven experience of managing, coaching and mentoring researchers and other members of multidisciplinary teams in a way which builds respect and transfers skills.</w:t>
            </w:r>
          </w:p>
          <w:p w14:paraId="39ADB475"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Proven experience and knowledge of management. Including Leadership and Change Management, organisational development, managing multidisciplinary teams etc.</w:t>
            </w:r>
          </w:p>
          <w:p w14:paraId="57F0B290"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Communication and Stakeholder Management.</w:t>
            </w:r>
          </w:p>
          <w:p w14:paraId="47FF11C8"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Ability to express opinions clearly and succinctly promoting the delivery of high quality, safe and reliable research.</w:t>
            </w:r>
          </w:p>
          <w:p w14:paraId="1F5A0CD6"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proofErr w:type="gramStart"/>
            <w:r w:rsidRPr="00EF0580">
              <w:rPr>
                <w:rFonts w:ascii="Arial" w:eastAsia="Times New Roman" w:hAnsi="Arial" w:cs="Arial"/>
                <w:lang w:eastAsia="en-GB"/>
              </w:rPr>
              <w:t>Is able to</w:t>
            </w:r>
            <w:proofErr w:type="gramEnd"/>
            <w:r w:rsidRPr="00EF0580">
              <w:rPr>
                <w:rFonts w:ascii="Arial" w:eastAsia="Times New Roman" w:hAnsi="Arial" w:cs="Arial"/>
                <w:lang w:eastAsia="en-GB"/>
              </w:rPr>
              <w:t xml:space="preserve"> question others and constructively challenge in decision making.</w:t>
            </w:r>
          </w:p>
          <w:p w14:paraId="5CAB25CA"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Experience of developing and maintaining communication with a wide range of people on complex matters, issues and ideas and/or in complex situations, using the most appropriate means.</w:t>
            </w:r>
          </w:p>
          <w:p w14:paraId="2CD58B21"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Evidence of liaising with stakeholders, suppliers and programme teams, communicating technical concepts and complex issues clearly and accurately, adapting communication style to suit the recipient.</w:t>
            </w:r>
          </w:p>
          <w:p w14:paraId="1747352D"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Proven ability to produce written information of a high quality to present key issues, options and actions, presenting facts and information in a way that persuades and influences others to accept key conclusions.</w:t>
            </w:r>
          </w:p>
          <w:p w14:paraId="21CFBE11"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 xml:space="preserve">Proven experience in convincing people that user needs and a usable approach is core to design human-centred </w:t>
            </w:r>
            <w:proofErr w:type="gramStart"/>
            <w:r w:rsidRPr="00EF0580">
              <w:rPr>
                <w:rFonts w:ascii="Arial" w:eastAsia="Times New Roman" w:hAnsi="Arial" w:cs="Arial"/>
                <w:lang w:eastAsia="en-GB"/>
              </w:rPr>
              <w:t>services .</w:t>
            </w:r>
            <w:proofErr w:type="gramEnd"/>
          </w:p>
          <w:p w14:paraId="39BB46ED"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Proven strong negotiation skills to ensure that user research makes a valuable contribution to programmes and that user insights are acted upon.</w:t>
            </w:r>
          </w:p>
          <w:p w14:paraId="609CC724"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 xml:space="preserve">Proven experience of influencing nontechnical audiences </w:t>
            </w:r>
            <w:proofErr w:type="gramStart"/>
            <w:r w:rsidRPr="00EF0580">
              <w:rPr>
                <w:rFonts w:ascii="Arial" w:eastAsia="Times New Roman" w:hAnsi="Arial" w:cs="Arial"/>
                <w:lang w:eastAsia="en-GB"/>
              </w:rPr>
              <w:t>in order to</w:t>
            </w:r>
            <w:proofErr w:type="gramEnd"/>
            <w:r w:rsidRPr="00EF0580">
              <w:rPr>
                <w:rFonts w:ascii="Arial" w:eastAsia="Times New Roman" w:hAnsi="Arial" w:cs="Arial"/>
                <w:lang w:eastAsia="en-GB"/>
              </w:rPr>
              <w:t xml:space="preserve"> explain research to other parts of the organisation.</w:t>
            </w:r>
          </w:p>
          <w:p w14:paraId="79909022"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Excellent communication skills and confident in regularly presenting research findings to the wider organisation, externally and to senior stakeholders.</w:t>
            </w:r>
          </w:p>
          <w:p w14:paraId="39F6634F"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Experience of management of senior programme stakeholders and onboarding them to the value of user research within a programme.</w:t>
            </w:r>
          </w:p>
          <w:p w14:paraId="3C4CAA63"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Excellent interpersonal skills and ability to negotiate and resolve conflict at a senior level.</w:t>
            </w:r>
          </w:p>
          <w:p w14:paraId="643165E3"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Line Management.</w:t>
            </w:r>
          </w:p>
          <w:p w14:paraId="561EB212"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Evidence of direct line and job management.</w:t>
            </w:r>
          </w:p>
          <w:p w14:paraId="72A238FF"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Evidence of delivering results through managing through others and using a range of levers in the absence of direct line management responsibility.</w:t>
            </w:r>
          </w:p>
          <w:p w14:paraId="54719462"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Experienced in assigning work to research staff and monitoring performance, providing advice, guidance and assistance to less experienced colleagues as required.</w:t>
            </w:r>
          </w:p>
          <w:p w14:paraId="24565649"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Proven ability to work cooperatively and productively with colleagues at all levels to achieve results Supplier Relationship Management.</w:t>
            </w:r>
          </w:p>
          <w:p w14:paraId="1F38EA77"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Proven ability and experience of identifying and managing external suppliers to ensure the successful delivery of products and services to achieve outcomes.</w:t>
            </w:r>
          </w:p>
          <w:p w14:paraId="658796B1"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Evidence of developing collaborative approaches to optimise performance and challenging behaviours where appropriate.</w:t>
            </w:r>
          </w:p>
          <w:p w14:paraId="1DACFEBC" w14:textId="74E1516D" w:rsidR="00D27271"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 xml:space="preserve">Ability to manage complex relationships and gain/negotiate successful outcomes with key stakeholders where expert opinions may differ. </w:t>
            </w:r>
          </w:p>
          <w:p w14:paraId="7EF175C5" w14:textId="77777777" w:rsidR="00673100" w:rsidRDefault="00673100" w:rsidP="00673100">
            <w:pPr>
              <w:spacing w:after="0" w:line="240" w:lineRule="auto"/>
              <w:textAlignment w:val="baseline"/>
              <w:rPr>
                <w:rStyle w:val="normaltextrun"/>
                <w:rFonts w:ascii="Arial" w:hAnsi="Arial" w:cs="Arial"/>
                <w:color w:val="000000"/>
                <w:shd w:val="clear" w:color="auto" w:fill="FFFFFF"/>
              </w:rPr>
            </w:pPr>
          </w:p>
          <w:p w14:paraId="10B5447F" w14:textId="5536DB55" w:rsidR="00D27271" w:rsidRPr="009B1C49" w:rsidRDefault="009B1C49" w:rsidP="009B1C49">
            <w:pPr>
              <w:spacing w:after="0" w:line="240" w:lineRule="auto"/>
              <w:rPr>
                <w:rFonts w:ascii="Arial" w:hAnsi="Arial" w:cs="Arial"/>
                <w:color w:val="1F497D" w:themeColor="text2"/>
                <w:sz w:val="20"/>
                <w:szCs w:val="20"/>
              </w:rPr>
            </w:pPr>
            <w:r w:rsidRPr="00100DC0">
              <w:rPr>
                <w:rFonts w:ascii="Arial" w:hAnsi="Arial" w:cs="Arial"/>
                <w:bCs/>
                <w:color w:val="1F497D" w:themeColor="text2"/>
                <w:sz w:val="24"/>
                <w:szCs w:val="24"/>
              </w:rPr>
              <w:t xml:space="preserve">NHS </w:t>
            </w:r>
            <w:r w:rsidR="00231DB3">
              <w:rPr>
                <w:rFonts w:ascii="Arial" w:hAnsi="Arial" w:cs="Arial"/>
                <w:bCs/>
                <w:color w:val="1F497D" w:themeColor="text2"/>
                <w:sz w:val="24"/>
                <w:szCs w:val="24"/>
              </w:rPr>
              <w:t>England</w:t>
            </w:r>
            <w:r w:rsidRPr="00100DC0">
              <w:rPr>
                <w:rFonts w:ascii="Arial" w:hAnsi="Arial" w:cs="Arial"/>
                <w:bCs/>
                <w:color w:val="1F497D" w:themeColor="text2"/>
                <w:sz w:val="24"/>
                <w:szCs w:val="24"/>
              </w:rPr>
              <w:t xml:space="preserve"> works within </w:t>
            </w:r>
            <w:r w:rsidR="00680821">
              <w:rPr>
                <w:rFonts w:ascii="Arial" w:hAnsi="Arial" w:cs="Arial"/>
                <w:bCs/>
                <w:color w:val="1F497D" w:themeColor="text2"/>
                <w:sz w:val="24"/>
                <w:szCs w:val="24"/>
              </w:rPr>
              <w:t>NHS Terms and Conditions,</w:t>
            </w:r>
            <w:r w:rsidRPr="00100DC0">
              <w:rPr>
                <w:rFonts w:ascii="Arial" w:hAnsi="Arial" w:cs="Arial"/>
                <w:bCs/>
                <w:color w:val="1F497D" w:themeColor="text2"/>
                <w:sz w:val="24"/>
                <w:szCs w:val="24"/>
              </w:rPr>
              <w:t xml:space="preserve"> this Job Description is supported by a</w:t>
            </w:r>
            <w:r w:rsidRPr="00AD181F">
              <w:rPr>
                <w:rFonts w:ascii="Arial" w:hAnsi="Arial" w:cs="Arial"/>
                <w:color w:val="000000" w:themeColor="text1"/>
              </w:rPr>
              <w:t xml:space="preserve"> </w:t>
            </w:r>
            <w:hyperlink r:id="rId12" w:history="1">
              <w:r w:rsidR="00231DB3">
                <w:rPr>
                  <w:rStyle w:val="Hyperlink"/>
                  <w:rFonts w:ascii="Arial" w:hAnsi="Arial" w:cs="Arial"/>
                </w:rPr>
                <w:t>NHS England Profile</w:t>
              </w:r>
            </w:hyperlink>
            <w:r>
              <w:rPr>
                <w:rFonts w:ascii="Arial" w:hAnsi="Arial" w:cs="Arial"/>
                <w:color w:val="000000" w:themeColor="text1"/>
              </w:rPr>
              <w:t xml:space="preserve"> </w:t>
            </w:r>
            <w:r w:rsidRPr="00100DC0">
              <w:rPr>
                <w:rFonts w:ascii="Arial" w:hAnsi="Arial" w:cs="Arial"/>
                <w:bCs/>
                <w:color w:val="1F497D" w:themeColor="text2"/>
                <w:sz w:val="24"/>
                <w:szCs w:val="24"/>
              </w:rPr>
              <w:t>which provides more information on the level of skills at which we would expect out people to operate</w:t>
            </w:r>
            <w:r w:rsidR="00680821">
              <w:rPr>
                <w:rFonts w:ascii="Arial" w:hAnsi="Arial" w:cs="Arial"/>
                <w:bCs/>
                <w:color w:val="1F497D" w:themeColor="text2"/>
                <w:sz w:val="24"/>
                <w:szCs w:val="24"/>
              </w:rPr>
              <w:t>.</w:t>
            </w:r>
            <w:r w:rsidRPr="00100DC0">
              <w:rPr>
                <w:rFonts w:ascii="Arial" w:hAnsi="Arial" w:cs="Arial"/>
                <w:bCs/>
                <w:color w:val="1F497D" w:themeColor="text2"/>
                <w:sz w:val="24"/>
                <w:szCs w:val="24"/>
              </w:rPr>
              <w:t xml:space="preserve"> </w:t>
            </w:r>
          </w:p>
          <w:p w14:paraId="15117995" w14:textId="77777777" w:rsidR="00D27271" w:rsidRPr="00EF0580" w:rsidRDefault="00D27271" w:rsidP="00D27271">
            <w:pPr>
              <w:rPr>
                <w:rFonts w:ascii="Arial" w:hAnsi="Arial" w:cs="Arial"/>
                <w:b/>
                <w:bCs/>
              </w:rPr>
            </w:pPr>
            <w:r w:rsidRPr="00EF0580">
              <w:rPr>
                <w:rFonts w:ascii="Arial" w:hAnsi="Arial" w:cs="Arial"/>
                <w:b/>
                <w:bCs/>
              </w:rPr>
              <w:t>Desirable</w:t>
            </w:r>
          </w:p>
          <w:p w14:paraId="5A71FA81"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Experience of working in health sector/ knowledge of the health sector.</w:t>
            </w:r>
          </w:p>
          <w:p w14:paraId="61A41B9A"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lastRenderedPageBreak/>
              <w:t xml:space="preserve">Experience of working in an agile/lean development process. Experience of working in multidisciplinary teams </w:t>
            </w:r>
            <w:proofErr w:type="gramStart"/>
            <w:r w:rsidRPr="00EF0580">
              <w:rPr>
                <w:rFonts w:ascii="Arial" w:eastAsia="Times New Roman" w:hAnsi="Arial" w:cs="Arial"/>
                <w:lang w:eastAsia="en-GB"/>
              </w:rPr>
              <w:t>e.g.</w:t>
            </w:r>
            <w:proofErr w:type="gramEnd"/>
            <w:r w:rsidRPr="00EF0580">
              <w:rPr>
                <w:rFonts w:ascii="Arial" w:eastAsia="Times New Roman" w:hAnsi="Arial" w:cs="Arial"/>
                <w:lang w:eastAsia="en-GB"/>
              </w:rPr>
              <w:t xml:space="preserve"> Product Owners, Researchers, Content Designers and Developers.</w:t>
            </w:r>
          </w:p>
          <w:p w14:paraId="6FC3BCA2"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Experience of operating and delivering complex projects in the public sector.</w:t>
            </w:r>
          </w:p>
          <w:p w14:paraId="43287CF3"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Experience of managing in cross-functional teams.</w:t>
            </w:r>
          </w:p>
          <w:p w14:paraId="034E57EA"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Experience of working with governance bodies, such as GDS, within the public sector.</w:t>
            </w:r>
          </w:p>
          <w:p w14:paraId="6F8F531E"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Has experience of managing staff within and outside their specialism.</w:t>
            </w:r>
          </w:p>
          <w:p w14:paraId="68749F0F"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Proven ability to think strategically: Can make measured steps towards strategic goals.</w:t>
            </w:r>
          </w:p>
          <w:p w14:paraId="141B72EB" w14:textId="77777777" w:rsidR="008D6487" w:rsidRPr="003B5EA8" w:rsidRDefault="008D6487" w:rsidP="008D6487">
            <w:pPr>
              <w:pStyle w:val="ListParagraph"/>
              <w:spacing w:after="0"/>
              <w:rPr>
                <w:b/>
                <w:color w:val="000000" w:themeColor="text1"/>
              </w:rPr>
            </w:pPr>
          </w:p>
          <w:p w14:paraId="105CF8BF" w14:textId="77777777" w:rsidR="008D6487" w:rsidRPr="00EF0580" w:rsidRDefault="008D6487" w:rsidP="00EF0580">
            <w:pPr>
              <w:spacing w:after="0" w:line="240" w:lineRule="auto"/>
              <w:rPr>
                <w:rFonts w:ascii="Arial" w:hAnsi="Arial" w:cs="Arial"/>
                <w:b/>
                <w:bCs/>
                <w:color w:val="1F497D" w:themeColor="text2"/>
                <w:sz w:val="28"/>
                <w:szCs w:val="28"/>
                <w:shd w:val="clear" w:color="auto" w:fill="FFFFFF"/>
              </w:rPr>
            </w:pPr>
            <w:r w:rsidRPr="00EF0580">
              <w:rPr>
                <w:rFonts w:ascii="Arial" w:hAnsi="Arial" w:cs="Arial"/>
                <w:b/>
                <w:bCs/>
                <w:color w:val="1F497D" w:themeColor="text2"/>
                <w:sz w:val="28"/>
                <w:szCs w:val="28"/>
                <w:shd w:val="clear" w:color="auto" w:fill="FFFFFF"/>
              </w:rPr>
              <w:t>Qualifications</w:t>
            </w:r>
          </w:p>
          <w:p w14:paraId="59BF74C0" w14:textId="77777777" w:rsidR="008D6487" w:rsidRPr="00EF0580" w:rsidRDefault="008D6487" w:rsidP="008D6487">
            <w:pPr>
              <w:spacing w:after="0"/>
              <w:rPr>
                <w:rFonts w:ascii="Arial" w:hAnsi="Arial" w:cs="Arial"/>
                <w:b/>
                <w:bCs/>
              </w:rPr>
            </w:pPr>
            <w:r w:rsidRPr="00EF0580">
              <w:rPr>
                <w:rFonts w:ascii="Arial" w:hAnsi="Arial" w:cs="Arial"/>
                <w:b/>
                <w:bCs/>
              </w:rPr>
              <w:t xml:space="preserve">Essential </w:t>
            </w:r>
          </w:p>
          <w:p w14:paraId="0E5ED1A0"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Educated to master’s level or equivalent qualification / experience plus significant previous research experience.</w:t>
            </w:r>
          </w:p>
          <w:p w14:paraId="669C943B"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Qualification or equivalent experience demonstrating proficiency in research methodologies.</w:t>
            </w:r>
          </w:p>
          <w:p w14:paraId="1FEF829D"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Evidence of continuous professional development.</w:t>
            </w:r>
          </w:p>
          <w:p w14:paraId="42727915" w14:textId="77777777" w:rsidR="00D27271" w:rsidRPr="00EF0580" w:rsidRDefault="00D27271" w:rsidP="00D27271">
            <w:pPr>
              <w:spacing w:after="0"/>
              <w:rPr>
                <w:rFonts w:ascii="Arial" w:hAnsi="Arial" w:cs="Arial"/>
              </w:rPr>
            </w:pPr>
          </w:p>
          <w:p w14:paraId="3C9BEF60" w14:textId="77777777" w:rsidR="00D27271" w:rsidRPr="00EF0580" w:rsidRDefault="00D27271" w:rsidP="00D27271">
            <w:pPr>
              <w:spacing w:after="0"/>
              <w:rPr>
                <w:rFonts w:ascii="Arial" w:hAnsi="Arial" w:cs="Arial"/>
                <w:b/>
                <w:bCs/>
              </w:rPr>
            </w:pPr>
            <w:r w:rsidRPr="00EF0580">
              <w:rPr>
                <w:rFonts w:ascii="Arial" w:hAnsi="Arial" w:cs="Arial"/>
                <w:b/>
                <w:bCs/>
              </w:rPr>
              <w:t>Desirable</w:t>
            </w:r>
          </w:p>
          <w:p w14:paraId="453AFA0F"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Degree in HCI/Usability/Cognitive Psychology/Market Research or related.</w:t>
            </w:r>
          </w:p>
          <w:p w14:paraId="0297F688" w14:textId="77777777" w:rsidR="00D27271" w:rsidRPr="00EF0580" w:rsidRDefault="00D27271" w:rsidP="00D27271">
            <w:pPr>
              <w:pStyle w:val="ListParagraph"/>
              <w:numPr>
                <w:ilvl w:val="0"/>
                <w:numId w:val="17"/>
              </w:numPr>
              <w:spacing w:after="0" w:line="240" w:lineRule="auto"/>
              <w:textAlignment w:val="baseline"/>
              <w:rPr>
                <w:rFonts w:ascii="Arial" w:eastAsia="Times New Roman" w:hAnsi="Arial" w:cs="Arial"/>
                <w:lang w:eastAsia="en-GB"/>
              </w:rPr>
            </w:pPr>
            <w:r w:rsidRPr="00EF0580">
              <w:rPr>
                <w:rFonts w:ascii="Arial" w:eastAsia="Times New Roman" w:hAnsi="Arial" w:cs="Arial"/>
                <w:lang w:eastAsia="en-GB"/>
              </w:rPr>
              <w:t>Relevant professional user experience or research accreditation.</w:t>
            </w:r>
          </w:p>
          <w:p w14:paraId="459E4479" w14:textId="3007DAF9" w:rsidR="009B6CCF" w:rsidRPr="009B6CCF" w:rsidRDefault="009B6CCF" w:rsidP="00D27271">
            <w:pPr>
              <w:pStyle w:val="ListParagraph"/>
              <w:spacing w:after="0" w:line="240" w:lineRule="auto"/>
              <w:textAlignment w:val="baseline"/>
              <w:rPr>
                <w:rFonts w:eastAsia="Times New Roman" w:cstheme="minorHAnsi"/>
                <w:lang w:eastAsia="en-GB"/>
              </w:rPr>
            </w:pPr>
          </w:p>
        </w:tc>
      </w:tr>
    </w:tbl>
    <w:tbl>
      <w:tblPr>
        <w:tblStyle w:val="TableGrid"/>
        <w:tblW w:w="15877" w:type="dxa"/>
        <w:tblInd w:w="-176" w:type="dxa"/>
        <w:tblLook w:val="04A0" w:firstRow="1" w:lastRow="0" w:firstColumn="1" w:lastColumn="0" w:noHBand="0" w:noVBand="1"/>
      </w:tblPr>
      <w:tblGrid>
        <w:gridCol w:w="7938"/>
        <w:gridCol w:w="7939"/>
      </w:tblGrid>
      <w:tr w:rsidR="00574A60" w14:paraId="70CDE943" w14:textId="77777777" w:rsidTr="002A70C3">
        <w:tc>
          <w:tcPr>
            <w:tcW w:w="15877" w:type="dxa"/>
            <w:gridSpan w:val="2"/>
          </w:tcPr>
          <w:p w14:paraId="5B10C1DB" w14:textId="77777777" w:rsidR="008D6487" w:rsidRPr="0089231F" w:rsidRDefault="008D6487" w:rsidP="008D6487">
            <w:pPr>
              <w:rPr>
                <w:rFonts w:ascii="Arial" w:hAnsi="Arial" w:cs="Arial"/>
                <w:b/>
                <w:color w:val="1F497D" w:themeColor="text2"/>
                <w:sz w:val="24"/>
                <w:szCs w:val="32"/>
              </w:rPr>
            </w:pPr>
          </w:p>
          <w:p w14:paraId="2CE9E087" w14:textId="357DE04D" w:rsidR="008D6487" w:rsidRPr="00040F3A" w:rsidRDefault="008D6487" w:rsidP="008D6487">
            <w:pPr>
              <w:rPr>
                <w:color w:val="000000"/>
                <w:highlight w:val="yellow"/>
                <w:shd w:val="clear" w:color="auto" w:fill="FFFFFF"/>
              </w:rPr>
            </w:pPr>
            <w:r w:rsidRPr="007A06E2">
              <w:rPr>
                <w:rFonts w:ascii="Arial" w:hAnsi="Arial" w:cs="Arial"/>
                <w:b/>
                <w:color w:val="1F497D" w:themeColor="text2"/>
                <w:sz w:val="32"/>
                <w:szCs w:val="32"/>
              </w:rPr>
              <w:t xml:space="preserve">About </w:t>
            </w:r>
            <w:r>
              <w:rPr>
                <w:rFonts w:ascii="Arial" w:hAnsi="Arial" w:cs="Arial"/>
                <w:b/>
                <w:color w:val="1F497D" w:themeColor="text2"/>
                <w:sz w:val="32"/>
                <w:szCs w:val="32"/>
              </w:rPr>
              <w:t xml:space="preserve">NHS </w:t>
            </w:r>
            <w:r w:rsidR="00231DB3">
              <w:rPr>
                <w:rFonts w:ascii="Arial" w:hAnsi="Arial" w:cs="Arial"/>
                <w:b/>
                <w:color w:val="1F497D" w:themeColor="text2"/>
                <w:sz w:val="32"/>
                <w:szCs w:val="32"/>
              </w:rPr>
              <w:t>England</w:t>
            </w:r>
            <w:r>
              <w:rPr>
                <w:rFonts w:ascii="Arial" w:hAnsi="Arial" w:cs="Arial"/>
                <w:b/>
                <w:color w:val="1F497D" w:themeColor="text2"/>
                <w:sz w:val="32"/>
                <w:szCs w:val="32"/>
              </w:rPr>
              <w:t xml:space="preserve"> </w:t>
            </w:r>
          </w:p>
          <w:p w14:paraId="23575916" w14:textId="5047A3DB" w:rsidR="008D6487" w:rsidRPr="00EF0580" w:rsidRDefault="008D6487" w:rsidP="008D6487">
            <w:pPr>
              <w:rPr>
                <w:rFonts w:ascii="Arial" w:hAnsi="Arial" w:cs="Arial"/>
                <w:color w:val="000000"/>
                <w:shd w:val="clear" w:color="auto" w:fill="FFFFFF"/>
              </w:rPr>
            </w:pPr>
            <w:r w:rsidRPr="00EF0580">
              <w:rPr>
                <w:rFonts w:ascii="Arial" w:hAnsi="Arial" w:cs="Arial"/>
                <w:color w:val="000000"/>
                <w:shd w:val="clear" w:color="auto" w:fill="FFFFFF"/>
              </w:rPr>
              <w:t xml:space="preserve">NHS </w:t>
            </w:r>
            <w:r w:rsidR="00231DB3">
              <w:rPr>
                <w:rFonts w:ascii="Arial" w:hAnsi="Arial" w:cs="Arial"/>
                <w:color w:val="000000"/>
                <w:shd w:val="clear" w:color="auto" w:fill="FFFFFF"/>
              </w:rPr>
              <w:t>England</w:t>
            </w:r>
            <w:r w:rsidRPr="00EF0580">
              <w:rPr>
                <w:rFonts w:ascii="Arial" w:hAnsi="Arial" w:cs="Arial"/>
                <w:color w:val="000000"/>
                <w:shd w:val="clear" w:color="auto" w:fill="FFFFFF"/>
              </w:rPr>
              <w:t xml:space="preserve"> is the national information and technology provider for the health and care system.  Our team of 2,700 information analysis, technology and project management experts create, deliver and manage the crucial digital systems, services, products and standards upon which health and care professionals depend, working in partnership with both national and local organisations. Our vision is to harness the power of information and technology to provide better health and care.</w:t>
            </w:r>
          </w:p>
          <w:p w14:paraId="794BECF2" w14:textId="77777777" w:rsidR="00574A60" w:rsidRPr="00D05209" w:rsidRDefault="00574A60" w:rsidP="00FF0076">
            <w:pPr>
              <w:shd w:val="clear" w:color="auto" w:fill="FFFFFF" w:themeFill="background1"/>
              <w:suppressAutoHyphens/>
              <w:snapToGrid w:val="0"/>
              <w:rPr>
                <w:rFonts w:ascii="Arial" w:hAnsi="Arial" w:cs="Arial"/>
                <w:b/>
                <w:color w:val="4F81BD" w:themeColor="accent1"/>
                <w:sz w:val="24"/>
                <w:szCs w:val="32"/>
              </w:rPr>
            </w:pPr>
          </w:p>
        </w:tc>
      </w:tr>
      <w:tr w:rsidR="000D3501" w14:paraId="3DD29689" w14:textId="77777777" w:rsidTr="002A70C3">
        <w:tc>
          <w:tcPr>
            <w:tcW w:w="15877" w:type="dxa"/>
            <w:gridSpan w:val="2"/>
          </w:tcPr>
          <w:p w14:paraId="3E0E331B" w14:textId="77777777" w:rsidR="000D3501" w:rsidRDefault="000D3501" w:rsidP="000D3501">
            <w:pPr>
              <w:rPr>
                <w:rFonts w:ascii="Arial" w:hAnsi="Arial" w:cs="Arial"/>
                <w:b/>
                <w:color w:val="1F497D" w:themeColor="text2"/>
                <w:sz w:val="32"/>
                <w:szCs w:val="32"/>
              </w:rPr>
            </w:pPr>
            <w:r w:rsidRPr="007A06E2">
              <w:rPr>
                <w:rFonts w:ascii="Arial" w:hAnsi="Arial" w:cs="Arial"/>
                <w:b/>
                <w:color w:val="1F497D" w:themeColor="text2"/>
                <w:sz w:val="32"/>
                <w:szCs w:val="32"/>
              </w:rPr>
              <w:t>About the Benefits</w:t>
            </w:r>
          </w:p>
          <w:p w14:paraId="2DEB7ACB" w14:textId="77777777" w:rsidR="000D3501" w:rsidRDefault="000D3501" w:rsidP="000D3501">
            <w:pPr>
              <w:rPr>
                <w:rFonts w:ascii="Arial" w:hAnsi="Arial" w:cs="Arial"/>
                <w:b/>
                <w:color w:val="4F81BD" w:themeColor="accent1"/>
                <w:sz w:val="24"/>
                <w:szCs w:val="32"/>
              </w:rPr>
            </w:pPr>
          </w:p>
        </w:tc>
      </w:tr>
      <w:tr w:rsidR="008D6487" w14:paraId="20DBC908" w14:textId="77777777" w:rsidTr="000E7DFA">
        <w:tc>
          <w:tcPr>
            <w:tcW w:w="7938" w:type="dxa"/>
          </w:tcPr>
          <w:p w14:paraId="6353D474" w14:textId="77777777" w:rsidR="008D6487" w:rsidRPr="00A81A64" w:rsidRDefault="008D6487" w:rsidP="008D6487">
            <w:pPr>
              <w:rPr>
                <w:rFonts w:ascii="Arial" w:hAnsi="Arial" w:cs="Arial"/>
                <w:i/>
                <w:color w:val="FF0000"/>
                <w:sz w:val="20"/>
                <w:szCs w:val="32"/>
              </w:rPr>
            </w:pPr>
            <w:r w:rsidRPr="007A06E2">
              <w:rPr>
                <w:rFonts w:ascii="Arial" w:hAnsi="Arial" w:cs="Arial"/>
                <w:b/>
                <w:color w:val="1F497D" w:themeColor="text2"/>
                <w:sz w:val="32"/>
                <w:szCs w:val="32"/>
              </w:rPr>
              <w:t>The Opportunities</w:t>
            </w:r>
            <w:r>
              <w:rPr>
                <w:rFonts w:ascii="Arial" w:hAnsi="Arial" w:cs="Arial"/>
                <w:b/>
                <w:color w:val="1F497D" w:themeColor="text2"/>
                <w:sz w:val="32"/>
                <w:szCs w:val="32"/>
              </w:rPr>
              <w:t xml:space="preserve"> </w:t>
            </w:r>
          </w:p>
          <w:p w14:paraId="220A5D5B" w14:textId="77777777" w:rsidR="008D6487" w:rsidRPr="00040F3A" w:rsidRDefault="008D6487" w:rsidP="008D6487">
            <w:pPr>
              <w:pStyle w:val="ListParagraph"/>
              <w:rPr>
                <w:rFonts w:cstheme="minorHAnsi"/>
                <w:szCs w:val="24"/>
              </w:rPr>
            </w:pPr>
          </w:p>
          <w:p w14:paraId="20343D17" w14:textId="4F772A3E" w:rsidR="008D6487" w:rsidRPr="00511EC5" w:rsidRDefault="008D6487" w:rsidP="00511EC5">
            <w:pPr>
              <w:pStyle w:val="ListParagraph"/>
              <w:numPr>
                <w:ilvl w:val="0"/>
                <w:numId w:val="2"/>
              </w:numPr>
              <w:rPr>
                <w:rFonts w:ascii="Arial" w:hAnsi="Arial" w:cs="Arial"/>
                <w:szCs w:val="24"/>
              </w:rPr>
            </w:pPr>
            <w:r w:rsidRPr="00B36ED3">
              <w:rPr>
                <w:rFonts w:ascii="Arial" w:hAnsi="Arial" w:cs="Arial"/>
                <w:szCs w:val="24"/>
              </w:rPr>
              <w:t xml:space="preserve">You’ll be part of a research-led team of digital and healthcare experts working to transform digital health and </w:t>
            </w:r>
            <w:proofErr w:type="gramStart"/>
            <w:r w:rsidRPr="00B36ED3">
              <w:rPr>
                <w:rFonts w:ascii="Arial" w:hAnsi="Arial" w:cs="Arial"/>
                <w:szCs w:val="24"/>
              </w:rPr>
              <w:t>care</w:t>
            </w:r>
            <w:proofErr w:type="gramEnd"/>
          </w:p>
          <w:p w14:paraId="359A6744" w14:textId="7F706AB9" w:rsidR="008D6487" w:rsidRPr="00B36ED3" w:rsidRDefault="008D6487" w:rsidP="008D6487">
            <w:pPr>
              <w:pStyle w:val="ListParagraph"/>
              <w:numPr>
                <w:ilvl w:val="0"/>
                <w:numId w:val="2"/>
              </w:numPr>
              <w:rPr>
                <w:rFonts w:ascii="Arial" w:hAnsi="Arial" w:cs="Arial"/>
                <w:szCs w:val="24"/>
              </w:rPr>
            </w:pPr>
            <w:r w:rsidRPr="00B36ED3">
              <w:rPr>
                <w:rFonts w:ascii="Arial" w:hAnsi="Arial" w:cs="Arial"/>
                <w:szCs w:val="24"/>
              </w:rPr>
              <w:t xml:space="preserve">You’ll build up a strong portfolio of experience delivering with multi-disciplinary agile </w:t>
            </w:r>
            <w:proofErr w:type="gramStart"/>
            <w:r w:rsidRPr="00B36ED3">
              <w:rPr>
                <w:rFonts w:ascii="Arial" w:hAnsi="Arial" w:cs="Arial"/>
                <w:szCs w:val="24"/>
              </w:rPr>
              <w:t>teams</w:t>
            </w:r>
            <w:proofErr w:type="gramEnd"/>
          </w:p>
          <w:p w14:paraId="4A6D70BD" w14:textId="00A86751" w:rsidR="008D6487" w:rsidRPr="00B36ED3" w:rsidRDefault="008D6487" w:rsidP="00B36ED3">
            <w:pPr>
              <w:pStyle w:val="ListParagraph"/>
              <w:numPr>
                <w:ilvl w:val="0"/>
                <w:numId w:val="2"/>
              </w:numPr>
              <w:rPr>
                <w:rFonts w:ascii="Arial" w:hAnsi="Arial" w:cs="Arial"/>
                <w:szCs w:val="24"/>
              </w:rPr>
            </w:pPr>
            <w:r w:rsidRPr="00B36ED3">
              <w:rPr>
                <w:rFonts w:ascii="Arial" w:hAnsi="Arial" w:cs="Arial"/>
                <w:szCs w:val="24"/>
              </w:rPr>
              <w:t xml:space="preserve">You will benefit from a real commitment to your personal and professional development.  A </w:t>
            </w:r>
            <w:proofErr w:type="gramStart"/>
            <w:r w:rsidRPr="00B36ED3">
              <w:rPr>
                <w:rFonts w:ascii="Arial" w:hAnsi="Arial" w:cs="Arial"/>
                <w:szCs w:val="24"/>
              </w:rPr>
              <w:t>twice yearly</w:t>
            </w:r>
            <w:proofErr w:type="gramEnd"/>
            <w:r w:rsidRPr="00B36ED3">
              <w:rPr>
                <w:rFonts w:ascii="Arial" w:hAnsi="Arial" w:cs="Arial"/>
                <w:szCs w:val="24"/>
              </w:rPr>
              <w:t xml:space="preserve"> Performance Development </w:t>
            </w:r>
            <w:r w:rsidRPr="00B36ED3">
              <w:rPr>
                <w:rFonts w:ascii="Arial" w:hAnsi="Arial" w:cs="Arial"/>
                <w:szCs w:val="24"/>
              </w:rPr>
              <w:lastRenderedPageBreak/>
              <w:t>Review process focuses upon your professional competencies and identifies opportunities for improvement.</w:t>
            </w:r>
          </w:p>
          <w:p w14:paraId="19F937C3" w14:textId="3B82D9EE" w:rsidR="008D6487" w:rsidRPr="00CD198F" w:rsidRDefault="008D6487" w:rsidP="000D3501">
            <w:pPr>
              <w:pStyle w:val="ListParagraph"/>
              <w:numPr>
                <w:ilvl w:val="0"/>
                <w:numId w:val="2"/>
              </w:numPr>
              <w:rPr>
                <w:rFonts w:ascii="Arial" w:hAnsi="Arial" w:cs="Arial"/>
                <w:szCs w:val="24"/>
              </w:rPr>
            </w:pPr>
            <w:r w:rsidRPr="00B36ED3">
              <w:rPr>
                <w:rFonts w:ascii="Arial" w:hAnsi="Arial" w:cs="Arial"/>
                <w:szCs w:val="24"/>
              </w:rPr>
              <w:t xml:space="preserve">Our staff use the Civil </w:t>
            </w:r>
            <w:proofErr w:type="gramStart"/>
            <w:r w:rsidRPr="00B36ED3">
              <w:rPr>
                <w:rFonts w:ascii="Arial" w:hAnsi="Arial" w:cs="Arial"/>
                <w:szCs w:val="24"/>
              </w:rPr>
              <w:t>Service Learning</w:t>
            </w:r>
            <w:proofErr w:type="gramEnd"/>
            <w:r w:rsidRPr="00B36ED3">
              <w:rPr>
                <w:rFonts w:ascii="Arial" w:hAnsi="Arial" w:cs="Arial"/>
                <w:szCs w:val="24"/>
              </w:rPr>
              <w:t xml:space="preserve"> portal which allows access to the best training courses across government.</w:t>
            </w:r>
          </w:p>
        </w:tc>
        <w:tc>
          <w:tcPr>
            <w:tcW w:w="7939" w:type="dxa"/>
          </w:tcPr>
          <w:p w14:paraId="2579DB8C" w14:textId="77777777" w:rsidR="008D6487" w:rsidRPr="00291E6B" w:rsidRDefault="008D6487" w:rsidP="008D6487">
            <w:pPr>
              <w:rPr>
                <w:rFonts w:ascii="Arial" w:hAnsi="Arial" w:cs="Arial"/>
                <w:b/>
                <w:color w:val="1F497D" w:themeColor="text2"/>
                <w:sz w:val="28"/>
                <w:szCs w:val="32"/>
              </w:rPr>
            </w:pPr>
            <w:r w:rsidRPr="00291E6B">
              <w:rPr>
                <w:rFonts w:ascii="Arial" w:hAnsi="Arial" w:cs="Arial"/>
                <w:b/>
                <w:color w:val="1F497D" w:themeColor="text2"/>
                <w:sz w:val="32"/>
                <w:szCs w:val="32"/>
              </w:rPr>
              <w:lastRenderedPageBreak/>
              <w:t>The Terms and Conditions</w:t>
            </w:r>
          </w:p>
          <w:p w14:paraId="4EE85ED4" w14:textId="77777777" w:rsidR="008D6487" w:rsidRPr="00291E6B" w:rsidRDefault="008D6487" w:rsidP="008D6487">
            <w:pPr>
              <w:rPr>
                <w:rFonts w:ascii="Arial" w:hAnsi="Arial" w:cs="Arial"/>
                <w:b/>
                <w:color w:val="4F81BD" w:themeColor="accent1"/>
                <w:sz w:val="24"/>
                <w:szCs w:val="32"/>
              </w:rPr>
            </w:pPr>
          </w:p>
          <w:p w14:paraId="3D921886" w14:textId="35902071" w:rsidR="008D6487" w:rsidRPr="00511EC5" w:rsidRDefault="008D6487" w:rsidP="00511EC5">
            <w:pPr>
              <w:pStyle w:val="ListParagraph"/>
              <w:numPr>
                <w:ilvl w:val="0"/>
                <w:numId w:val="1"/>
              </w:numPr>
              <w:ind w:left="459" w:hanging="425"/>
              <w:rPr>
                <w:rFonts w:ascii="Arial" w:hAnsi="Arial" w:cs="Arial"/>
                <w:szCs w:val="24"/>
              </w:rPr>
            </w:pPr>
            <w:r w:rsidRPr="00511EC5">
              <w:rPr>
                <w:rFonts w:ascii="Arial" w:hAnsi="Arial" w:cs="Arial"/>
                <w:szCs w:val="24"/>
              </w:rPr>
              <w:t>A competitive salary.</w:t>
            </w:r>
          </w:p>
          <w:p w14:paraId="753409D9" w14:textId="1E90F735" w:rsidR="008D6487" w:rsidRPr="00511EC5" w:rsidRDefault="008D6487" w:rsidP="00511EC5">
            <w:pPr>
              <w:pStyle w:val="ListParagraph"/>
              <w:numPr>
                <w:ilvl w:val="0"/>
                <w:numId w:val="1"/>
              </w:numPr>
              <w:ind w:left="459" w:hanging="425"/>
              <w:rPr>
                <w:rFonts w:ascii="Arial" w:hAnsi="Arial" w:cs="Arial"/>
                <w:szCs w:val="24"/>
              </w:rPr>
            </w:pPr>
            <w:r w:rsidRPr="00511EC5">
              <w:rPr>
                <w:rFonts w:ascii="Arial" w:hAnsi="Arial" w:cs="Arial"/>
                <w:szCs w:val="24"/>
              </w:rPr>
              <w:t>Flexible working applications considered.</w:t>
            </w:r>
          </w:p>
          <w:p w14:paraId="61406AC2" w14:textId="158149D6" w:rsidR="008D6487" w:rsidRPr="00511EC5" w:rsidRDefault="008D6487" w:rsidP="00511EC5">
            <w:pPr>
              <w:pStyle w:val="ListParagraph"/>
              <w:numPr>
                <w:ilvl w:val="0"/>
                <w:numId w:val="1"/>
              </w:numPr>
              <w:ind w:left="459" w:hanging="425"/>
              <w:rPr>
                <w:rFonts w:ascii="Arial" w:hAnsi="Arial" w:cs="Arial"/>
                <w:szCs w:val="24"/>
              </w:rPr>
            </w:pPr>
            <w:r w:rsidRPr="00511EC5">
              <w:rPr>
                <w:rFonts w:ascii="Arial" w:hAnsi="Arial" w:cs="Arial"/>
                <w:szCs w:val="24"/>
              </w:rPr>
              <w:t>Family friendly benefits.</w:t>
            </w:r>
          </w:p>
          <w:p w14:paraId="373B9108" w14:textId="6EA9AE69" w:rsidR="008D6487" w:rsidRPr="00511EC5" w:rsidRDefault="008D6487" w:rsidP="00511EC5">
            <w:pPr>
              <w:pStyle w:val="ListParagraph"/>
              <w:numPr>
                <w:ilvl w:val="0"/>
                <w:numId w:val="1"/>
              </w:numPr>
              <w:ind w:left="459" w:hanging="425"/>
              <w:rPr>
                <w:rFonts w:ascii="Arial" w:hAnsi="Arial" w:cs="Arial"/>
                <w:szCs w:val="24"/>
              </w:rPr>
            </w:pPr>
            <w:r w:rsidRPr="00511EC5">
              <w:rPr>
                <w:rFonts w:ascii="Arial" w:hAnsi="Arial" w:cs="Arial"/>
                <w:szCs w:val="24"/>
              </w:rPr>
              <w:t>Annual leave starting at 27 days per annum plus statutory bank holidays rising to 33 days with service.</w:t>
            </w:r>
          </w:p>
          <w:p w14:paraId="0A793619" w14:textId="4450BA2C" w:rsidR="008D6487" w:rsidRPr="00511EC5" w:rsidRDefault="008D6487" w:rsidP="00511EC5">
            <w:pPr>
              <w:pStyle w:val="ListParagraph"/>
              <w:numPr>
                <w:ilvl w:val="0"/>
                <w:numId w:val="1"/>
              </w:numPr>
              <w:ind w:left="459" w:hanging="425"/>
              <w:rPr>
                <w:rFonts w:ascii="Arial" w:hAnsi="Arial" w:cs="Arial"/>
                <w:szCs w:val="24"/>
              </w:rPr>
            </w:pPr>
            <w:r w:rsidRPr="00511EC5">
              <w:rPr>
                <w:rFonts w:ascii="Arial" w:hAnsi="Arial" w:cs="Arial"/>
                <w:szCs w:val="24"/>
              </w:rPr>
              <w:t>An excellent contributory pension scheme.</w:t>
            </w:r>
          </w:p>
          <w:p w14:paraId="3D41D02B" w14:textId="484EA996" w:rsidR="008D6487" w:rsidRPr="00CD198F" w:rsidRDefault="008D6487" w:rsidP="000D3501">
            <w:pPr>
              <w:pStyle w:val="ListParagraph"/>
              <w:numPr>
                <w:ilvl w:val="0"/>
                <w:numId w:val="1"/>
              </w:numPr>
              <w:ind w:left="459" w:hanging="425"/>
              <w:rPr>
                <w:rFonts w:ascii="Arial" w:hAnsi="Arial" w:cs="Arial"/>
                <w:bCs/>
                <w:szCs w:val="24"/>
              </w:rPr>
            </w:pPr>
            <w:r w:rsidRPr="00893143">
              <w:rPr>
                <w:rFonts w:ascii="Arial" w:hAnsi="Arial" w:cs="Arial"/>
                <w:bCs/>
                <w:szCs w:val="24"/>
              </w:rPr>
              <w:lastRenderedPageBreak/>
              <w:t xml:space="preserve">NHS </w:t>
            </w:r>
            <w:r w:rsidR="00231DB3">
              <w:rPr>
                <w:rFonts w:ascii="Arial" w:hAnsi="Arial" w:cs="Arial"/>
                <w:bCs/>
                <w:szCs w:val="24"/>
              </w:rPr>
              <w:t>England</w:t>
            </w:r>
            <w:r w:rsidRPr="00893143">
              <w:rPr>
                <w:rFonts w:ascii="Arial" w:hAnsi="Arial" w:cs="Arial"/>
                <w:bCs/>
                <w:szCs w:val="24"/>
              </w:rPr>
              <w:t xml:space="preserve"> operates on a flexible assignment model allowing people to move between programmes and services to gain b</w:t>
            </w:r>
            <w:r w:rsidR="00511EC5" w:rsidRPr="00893143">
              <w:rPr>
                <w:rFonts w:ascii="Arial" w:hAnsi="Arial" w:cs="Arial"/>
                <w:bCs/>
                <w:szCs w:val="24"/>
              </w:rPr>
              <w:t>r</w:t>
            </w:r>
            <w:r w:rsidRPr="00893143">
              <w:rPr>
                <w:rFonts w:ascii="Arial" w:hAnsi="Arial" w:cs="Arial"/>
                <w:bCs/>
                <w:szCs w:val="24"/>
              </w:rPr>
              <w:t>oader experience and delivery organisational priorities as such this role description is an initial assignment.</w:t>
            </w:r>
          </w:p>
        </w:tc>
      </w:tr>
    </w:tbl>
    <w:p w14:paraId="529900BB" w14:textId="77777777" w:rsidR="00574A60" w:rsidRPr="00FE0611" w:rsidRDefault="00574A60" w:rsidP="00AD2058">
      <w:pPr>
        <w:spacing w:after="0" w:line="240" w:lineRule="auto"/>
        <w:rPr>
          <w:rFonts w:ascii="Arial" w:hAnsi="Arial" w:cs="Arial"/>
          <w:b/>
          <w:color w:val="4F81BD" w:themeColor="accent1"/>
          <w:sz w:val="32"/>
          <w:szCs w:val="32"/>
        </w:rPr>
      </w:pPr>
    </w:p>
    <w:sectPr w:rsidR="00574A60" w:rsidRPr="00FE0611" w:rsidSect="00FE0611">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CA664" w14:textId="77777777" w:rsidR="00EA0075" w:rsidRDefault="00EA0075" w:rsidP="00E76B4A">
      <w:pPr>
        <w:spacing w:after="0" w:line="240" w:lineRule="auto"/>
      </w:pPr>
      <w:r>
        <w:separator/>
      </w:r>
    </w:p>
  </w:endnote>
  <w:endnote w:type="continuationSeparator" w:id="0">
    <w:p w14:paraId="2C5B0361" w14:textId="77777777" w:rsidR="00EA0075" w:rsidRDefault="00EA0075" w:rsidP="00E76B4A">
      <w:pPr>
        <w:spacing w:after="0" w:line="240" w:lineRule="auto"/>
      </w:pPr>
      <w:r>
        <w:continuationSeparator/>
      </w:r>
    </w:p>
  </w:endnote>
  <w:endnote w:type="continuationNotice" w:id="1">
    <w:p w14:paraId="4330C7AB" w14:textId="77777777" w:rsidR="00EA0075" w:rsidRDefault="00EA00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49CD" w14:textId="77777777" w:rsidR="00AB65AC" w:rsidRDefault="00AB6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8F6D" w14:textId="0A14F23F" w:rsidR="00AB65AC" w:rsidRDefault="00AB65AC">
    <w:pPr>
      <w:pStyle w:val="Footer"/>
    </w:pPr>
    <w:r w:rsidRPr="00AB65AC">
      <w:t>Lead User Researcher Band 8c</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Version 1.0 August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725A" w14:textId="77777777" w:rsidR="00AB65AC" w:rsidRDefault="00AB6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62872" w14:textId="77777777" w:rsidR="00EA0075" w:rsidRDefault="00EA0075" w:rsidP="00E76B4A">
      <w:pPr>
        <w:spacing w:after="0" w:line="240" w:lineRule="auto"/>
      </w:pPr>
      <w:r>
        <w:separator/>
      </w:r>
    </w:p>
  </w:footnote>
  <w:footnote w:type="continuationSeparator" w:id="0">
    <w:p w14:paraId="5175FA7A" w14:textId="77777777" w:rsidR="00EA0075" w:rsidRDefault="00EA0075" w:rsidP="00E76B4A">
      <w:pPr>
        <w:spacing w:after="0" w:line="240" w:lineRule="auto"/>
      </w:pPr>
      <w:r>
        <w:continuationSeparator/>
      </w:r>
    </w:p>
  </w:footnote>
  <w:footnote w:type="continuationNotice" w:id="1">
    <w:p w14:paraId="2A67F1A5" w14:textId="77777777" w:rsidR="00EA0075" w:rsidRDefault="00EA00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4F2A" w14:textId="77777777" w:rsidR="00AB65AC" w:rsidRDefault="00AB6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28D3" w14:textId="77777777" w:rsidR="00AB65AC" w:rsidRDefault="00AB65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836B" w14:textId="77777777" w:rsidR="00AB65AC" w:rsidRDefault="00AB6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E28"/>
    <w:multiLevelType w:val="hybridMultilevel"/>
    <w:tmpl w:val="33F6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C6EF0"/>
    <w:multiLevelType w:val="hybridMultilevel"/>
    <w:tmpl w:val="55088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0476C"/>
    <w:multiLevelType w:val="hybridMultilevel"/>
    <w:tmpl w:val="77964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10A0C"/>
    <w:multiLevelType w:val="hybridMultilevel"/>
    <w:tmpl w:val="277C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55C0E"/>
    <w:multiLevelType w:val="hybridMultilevel"/>
    <w:tmpl w:val="9A5A1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E57FA"/>
    <w:multiLevelType w:val="hybridMultilevel"/>
    <w:tmpl w:val="1B528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32D00"/>
    <w:multiLevelType w:val="hybridMultilevel"/>
    <w:tmpl w:val="2EF8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723FD"/>
    <w:multiLevelType w:val="hybridMultilevel"/>
    <w:tmpl w:val="A85C7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770E7"/>
    <w:multiLevelType w:val="multilevel"/>
    <w:tmpl w:val="32764146"/>
    <w:styleLink w:val="WWNum1"/>
    <w:lvl w:ilvl="0">
      <w:numFmt w:val="bullet"/>
      <w:lvlText w:val="●"/>
      <w:lvlJc w:val="left"/>
      <w:pPr>
        <w:ind w:left="720" w:firstLine="1800"/>
      </w:pPr>
      <w:rPr>
        <w:rFonts w:ascii="Arial" w:eastAsia="Arial" w:hAnsi="Arial" w:cs="Arial"/>
        <w:b w:val="0"/>
        <w:sz w:val="22"/>
        <w:u w:val="none"/>
      </w:rPr>
    </w:lvl>
    <w:lvl w:ilvl="1">
      <w:numFmt w:val="bullet"/>
      <w:lvlText w:val="○"/>
      <w:lvlJc w:val="left"/>
      <w:pPr>
        <w:ind w:left="1440" w:firstLine="3960"/>
      </w:pPr>
      <w:rPr>
        <w:rFonts w:ascii="Arial" w:eastAsia="Arial" w:hAnsi="Arial" w:cs="Arial"/>
        <w:u w:val="none"/>
      </w:rPr>
    </w:lvl>
    <w:lvl w:ilvl="2">
      <w:numFmt w:val="bullet"/>
      <w:lvlText w:val="■"/>
      <w:lvlJc w:val="left"/>
      <w:pPr>
        <w:ind w:left="2160" w:firstLine="6120"/>
      </w:pPr>
      <w:rPr>
        <w:rFonts w:ascii="Arial" w:eastAsia="Arial" w:hAnsi="Arial" w:cs="Arial"/>
        <w:u w:val="none"/>
      </w:rPr>
    </w:lvl>
    <w:lvl w:ilvl="3">
      <w:numFmt w:val="bullet"/>
      <w:lvlText w:val="●"/>
      <w:lvlJc w:val="left"/>
      <w:pPr>
        <w:ind w:left="2880" w:firstLine="8280"/>
      </w:pPr>
      <w:rPr>
        <w:rFonts w:ascii="Arial" w:eastAsia="Arial" w:hAnsi="Arial" w:cs="Arial"/>
        <w:u w:val="none"/>
      </w:rPr>
    </w:lvl>
    <w:lvl w:ilvl="4">
      <w:numFmt w:val="bullet"/>
      <w:lvlText w:val="○"/>
      <w:lvlJc w:val="left"/>
      <w:pPr>
        <w:ind w:left="3600" w:firstLine="10440"/>
      </w:pPr>
      <w:rPr>
        <w:rFonts w:ascii="Arial" w:eastAsia="Arial" w:hAnsi="Arial" w:cs="Arial"/>
        <w:u w:val="none"/>
      </w:rPr>
    </w:lvl>
    <w:lvl w:ilvl="5">
      <w:numFmt w:val="bullet"/>
      <w:lvlText w:val="■"/>
      <w:lvlJc w:val="left"/>
      <w:pPr>
        <w:ind w:left="4320" w:firstLine="12600"/>
      </w:pPr>
      <w:rPr>
        <w:rFonts w:ascii="Arial" w:eastAsia="Arial" w:hAnsi="Arial" w:cs="Arial"/>
        <w:u w:val="none"/>
      </w:rPr>
    </w:lvl>
    <w:lvl w:ilvl="6">
      <w:numFmt w:val="bullet"/>
      <w:lvlText w:val="●"/>
      <w:lvlJc w:val="left"/>
      <w:pPr>
        <w:ind w:left="5040" w:firstLine="14760"/>
      </w:pPr>
      <w:rPr>
        <w:rFonts w:ascii="Arial" w:eastAsia="Arial" w:hAnsi="Arial" w:cs="Arial"/>
        <w:u w:val="none"/>
      </w:rPr>
    </w:lvl>
    <w:lvl w:ilvl="7">
      <w:numFmt w:val="bullet"/>
      <w:lvlText w:val="○"/>
      <w:lvlJc w:val="left"/>
      <w:pPr>
        <w:ind w:left="5760" w:firstLine="16920"/>
      </w:pPr>
      <w:rPr>
        <w:rFonts w:ascii="Arial" w:eastAsia="Arial" w:hAnsi="Arial" w:cs="Arial"/>
        <w:u w:val="none"/>
      </w:rPr>
    </w:lvl>
    <w:lvl w:ilvl="8">
      <w:numFmt w:val="bullet"/>
      <w:lvlText w:val="■"/>
      <w:lvlJc w:val="left"/>
      <w:pPr>
        <w:ind w:left="6480" w:firstLine="18577"/>
      </w:pPr>
      <w:rPr>
        <w:rFonts w:ascii="Arial" w:eastAsia="Arial" w:hAnsi="Arial" w:cs="Arial"/>
        <w:u w:val="none"/>
      </w:rPr>
    </w:lvl>
  </w:abstractNum>
  <w:abstractNum w:abstractNumId="9" w15:restartNumberingAfterBreak="0">
    <w:nsid w:val="32B0430D"/>
    <w:multiLevelType w:val="hybridMultilevel"/>
    <w:tmpl w:val="346C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B6608"/>
    <w:multiLevelType w:val="hybridMultilevel"/>
    <w:tmpl w:val="3B56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E053D3"/>
    <w:multiLevelType w:val="hybridMultilevel"/>
    <w:tmpl w:val="29E4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EF55E5"/>
    <w:multiLevelType w:val="hybridMultilevel"/>
    <w:tmpl w:val="1F9E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561002"/>
    <w:multiLevelType w:val="hybridMultilevel"/>
    <w:tmpl w:val="D9E6C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214278"/>
    <w:multiLevelType w:val="hybridMultilevel"/>
    <w:tmpl w:val="25F0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A95E76"/>
    <w:multiLevelType w:val="hybridMultilevel"/>
    <w:tmpl w:val="2462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A5F83"/>
    <w:multiLevelType w:val="hybridMultilevel"/>
    <w:tmpl w:val="F98C2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37479A"/>
    <w:multiLevelType w:val="hybridMultilevel"/>
    <w:tmpl w:val="2756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AC4D1F"/>
    <w:multiLevelType w:val="hybridMultilevel"/>
    <w:tmpl w:val="EA148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4833129">
    <w:abstractNumId w:val="6"/>
  </w:num>
  <w:num w:numId="2" w16cid:durableId="1605533549">
    <w:abstractNumId w:val="18"/>
  </w:num>
  <w:num w:numId="3" w16cid:durableId="1728065225">
    <w:abstractNumId w:val="8"/>
  </w:num>
  <w:num w:numId="4" w16cid:durableId="898440604">
    <w:abstractNumId w:val="12"/>
  </w:num>
  <w:num w:numId="5" w16cid:durableId="1135296993">
    <w:abstractNumId w:val="15"/>
  </w:num>
  <w:num w:numId="6" w16cid:durableId="218444459">
    <w:abstractNumId w:val="2"/>
  </w:num>
  <w:num w:numId="7" w16cid:durableId="616833464">
    <w:abstractNumId w:val="1"/>
  </w:num>
  <w:num w:numId="8" w16cid:durableId="537812892">
    <w:abstractNumId w:val="11"/>
  </w:num>
  <w:num w:numId="9" w16cid:durableId="1982300055">
    <w:abstractNumId w:val="3"/>
  </w:num>
  <w:num w:numId="10" w16cid:durableId="1310405278">
    <w:abstractNumId w:val="7"/>
  </w:num>
  <w:num w:numId="11" w16cid:durableId="126818555">
    <w:abstractNumId w:val="0"/>
  </w:num>
  <w:num w:numId="12" w16cid:durableId="843665635">
    <w:abstractNumId w:val="4"/>
  </w:num>
  <w:num w:numId="13" w16cid:durableId="685524115">
    <w:abstractNumId w:val="10"/>
  </w:num>
  <w:num w:numId="14" w16cid:durableId="355497726">
    <w:abstractNumId w:val="9"/>
  </w:num>
  <w:num w:numId="15" w16cid:durableId="1160585883">
    <w:abstractNumId w:val="16"/>
  </w:num>
  <w:num w:numId="16" w16cid:durableId="1588154778">
    <w:abstractNumId w:val="5"/>
  </w:num>
  <w:num w:numId="17" w16cid:durableId="1856504546">
    <w:abstractNumId w:val="17"/>
  </w:num>
  <w:num w:numId="18" w16cid:durableId="984507906">
    <w:abstractNumId w:val="14"/>
  </w:num>
  <w:num w:numId="19" w16cid:durableId="195397437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611"/>
    <w:rsid w:val="000024B6"/>
    <w:rsid w:val="000114B0"/>
    <w:rsid w:val="000164D7"/>
    <w:rsid w:val="00040F3A"/>
    <w:rsid w:val="00043986"/>
    <w:rsid w:val="00051753"/>
    <w:rsid w:val="00055104"/>
    <w:rsid w:val="00071E6A"/>
    <w:rsid w:val="00084DEA"/>
    <w:rsid w:val="00085A25"/>
    <w:rsid w:val="00096E73"/>
    <w:rsid w:val="000B0282"/>
    <w:rsid w:val="000B12E5"/>
    <w:rsid w:val="000C10BC"/>
    <w:rsid w:val="000C602F"/>
    <w:rsid w:val="000D06FB"/>
    <w:rsid w:val="000D3501"/>
    <w:rsid w:val="000E5C23"/>
    <w:rsid w:val="000F5EB4"/>
    <w:rsid w:val="000F6483"/>
    <w:rsid w:val="000F6890"/>
    <w:rsid w:val="00120299"/>
    <w:rsid w:val="00121D7C"/>
    <w:rsid w:val="00124C5E"/>
    <w:rsid w:val="00127400"/>
    <w:rsid w:val="001407C7"/>
    <w:rsid w:val="00146881"/>
    <w:rsid w:val="00157EA3"/>
    <w:rsid w:val="0016078F"/>
    <w:rsid w:val="00160ECB"/>
    <w:rsid w:val="00167BBF"/>
    <w:rsid w:val="001713E8"/>
    <w:rsid w:val="00176DCC"/>
    <w:rsid w:val="001913CE"/>
    <w:rsid w:val="001A1DB5"/>
    <w:rsid w:val="001A528E"/>
    <w:rsid w:val="001B7FD0"/>
    <w:rsid w:val="001C53D9"/>
    <w:rsid w:val="001D2577"/>
    <w:rsid w:val="001D795C"/>
    <w:rsid w:val="001F3D49"/>
    <w:rsid w:val="00215654"/>
    <w:rsid w:val="00227BBE"/>
    <w:rsid w:val="00230D71"/>
    <w:rsid w:val="00231DB3"/>
    <w:rsid w:val="00247C4B"/>
    <w:rsid w:val="00251A2F"/>
    <w:rsid w:val="00260F15"/>
    <w:rsid w:val="00261BA0"/>
    <w:rsid w:val="00276A80"/>
    <w:rsid w:val="002905AD"/>
    <w:rsid w:val="00291E6B"/>
    <w:rsid w:val="00297122"/>
    <w:rsid w:val="002A70C3"/>
    <w:rsid w:val="002B5994"/>
    <w:rsid w:val="002E549B"/>
    <w:rsid w:val="002E6514"/>
    <w:rsid w:val="002F003A"/>
    <w:rsid w:val="002F5244"/>
    <w:rsid w:val="002F7C09"/>
    <w:rsid w:val="003023BE"/>
    <w:rsid w:val="00324466"/>
    <w:rsid w:val="00330AE7"/>
    <w:rsid w:val="00343839"/>
    <w:rsid w:val="00347648"/>
    <w:rsid w:val="00373C33"/>
    <w:rsid w:val="00376D0D"/>
    <w:rsid w:val="00397CE1"/>
    <w:rsid w:val="003A17B6"/>
    <w:rsid w:val="003A3EF6"/>
    <w:rsid w:val="003B5774"/>
    <w:rsid w:val="003B5EA8"/>
    <w:rsid w:val="003C7343"/>
    <w:rsid w:val="003C735C"/>
    <w:rsid w:val="003D0B4D"/>
    <w:rsid w:val="003E68DD"/>
    <w:rsid w:val="004020AC"/>
    <w:rsid w:val="004021FC"/>
    <w:rsid w:val="00403ECE"/>
    <w:rsid w:val="00406D4B"/>
    <w:rsid w:val="00412720"/>
    <w:rsid w:val="0042446A"/>
    <w:rsid w:val="00447AE0"/>
    <w:rsid w:val="00475E62"/>
    <w:rsid w:val="004809A5"/>
    <w:rsid w:val="0048206F"/>
    <w:rsid w:val="00484535"/>
    <w:rsid w:val="00485B4C"/>
    <w:rsid w:val="00496305"/>
    <w:rsid w:val="004A3949"/>
    <w:rsid w:val="004C3483"/>
    <w:rsid w:val="004D4268"/>
    <w:rsid w:val="004F30F6"/>
    <w:rsid w:val="005115C0"/>
    <w:rsid w:val="00511EC5"/>
    <w:rsid w:val="0051402D"/>
    <w:rsid w:val="0051641B"/>
    <w:rsid w:val="005231FD"/>
    <w:rsid w:val="005257B8"/>
    <w:rsid w:val="00543886"/>
    <w:rsid w:val="00560E59"/>
    <w:rsid w:val="0056716A"/>
    <w:rsid w:val="00574A60"/>
    <w:rsid w:val="00574ECC"/>
    <w:rsid w:val="00584BF2"/>
    <w:rsid w:val="00587E53"/>
    <w:rsid w:val="005A0384"/>
    <w:rsid w:val="005D15C2"/>
    <w:rsid w:val="005D2784"/>
    <w:rsid w:val="005E7B91"/>
    <w:rsid w:val="00600A0C"/>
    <w:rsid w:val="006265C1"/>
    <w:rsid w:val="00630764"/>
    <w:rsid w:val="00641145"/>
    <w:rsid w:val="00644412"/>
    <w:rsid w:val="00646EDA"/>
    <w:rsid w:val="00650581"/>
    <w:rsid w:val="00652FA0"/>
    <w:rsid w:val="00673100"/>
    <w:rsid w:val="00680821"/>
    <w:rsid w:val="00682AFA"/>
    <w:rsid w:val="0069268A"/>
    <w:rsid w:val="0069522A"/>
    <w:rsid w:val="006A15F6"/>
    <w:rsid w:val="006B68F3"/>
    <w:rsid w:val="006B700A"/>
    <w:rsid w:val="006D2A27"/>
    <w:rsid w:val="006D3809"/>
    <w:rsid w:val="006E0AC9"/>
    <w:rsid w:val="006E38C0"/>
    <w:rsid w:val="006E6FAB"/>
    <w:rsid w:val="006F4319"/>
    <w:rsid w:val="006F77D3"/>
    <w:rsid w:val="006F7FE7"/>
    <w:rsid w:val="0070148E"/>
    <w:rsid w:val="007047DC"/>
    <w:rsid w:val="00715A2B"/>
    <w:rsid w:val="00716F37"/>
    <w:rsid w:val="00721A61"/>
    <w:rsid w:val="007379DE"/>
    <w:rsid w:val="00751214"/>
    <w:rsid w:val="00761B48"/>
    <w:rsid w:val="00775583"/>
    <w:rsid w:val="00793BFF"/>
    <w:rsid w:val="007A06E2"/>
    <w:rsid w:val="007A7ED1"/>
    <w:rsid w:val="007C55CE"/>
    <w:rsid w:val="007F1E74"/>
    <w:rsid w:val="0081471F"/>
    <w:rsid w:val="00816CB6"/>
    <w:rsid w:val="008319E2"/>
    <w:rsid w:val="0084269A"/>
    <w:rsid w:val="008503E8"/>
    <w:rsid w:val="008579D7"/>
    <w:rsid w:val="00860AEF"/>
    <w:rsid w:val="008649AA"/>
    <w:rsid w:val="00873DAB"/>
    <w:rsid w:val="00874B12"/>
    <w:rsid w:val="0087789A"/>
    <w:rsid w:val="0089231F"/>
    <w:rsid w:val="00893143"/>
    <w:rsid w:val="008C2404"/>
    <w:rsid w:val="008D5487"/>
    <w:rsid w:val="008D5813"/>
    <w:rsid w:val="008D6487"/>
    <w:rsid w:val="008E179D"/>
    <w:rsid w:val="008E2946"/>
    <w:rsid w:val="008E47F4"/>
    <w:rsid w:val="008E7602"/>
    <w:rsid w:val="009177E6"/>
    <w:rsid w:val="00937310"/>
    <w:rsid w:val="00955438"/>
    <w:rsid w:val="009565A4"/>
    <w:rsid w:val="00964A10"/>
    <w:rsid w:val="00966251"/>
    <w:rsid w:val="0098389D"/>
    <w:rsid w:val="00984D09"/>
    <w:rsid w:val="00985184"/>
    <w:rsid w:val="009A70BF"/>
    <w:rsid w:val="009A7541"/>
    <w:rsid w:val="009B1C49"/>
    <w:rsid w:val="009B2DFB"/>
    <w:rsid w:val="009B6A11"/>
    <w:rsid w:val="009B6CCF"/>
    <w:rsid w:val="009D23AD"/>
    <w:rsid w:val="009D64A3"/>
    <w:rsid w:val="00A11808"/>
    <w:rsid w:val="00A11AAB"/>
    <w:rsid w:val="00A23A2E"/>
    <w:rsid w:val="00A335BB"/>
    <w:rsid w:val="00A339D5"/>
    <w:rsid w:val="00A36131"/>
    <w:rsid w:val="00A5269B"/>
    <w:rsid w:val="00A55DEC"/>
    <w:rsid w:val="00A61F1B"/>
    <w:rsid w:val="00A70BC9"/>
    <w:rsid w:val="00A72644"/>
    <w:rsid w:val="00A81A64"/>
    <w:rsid w:val="00A96611"/>
    <w:rsid w:val="00A973FD"/>
    <w:rsid w:val="00AA73B5"/>
    <w:rsid w:val="00AA7A13"/>
    <w:rsid w:val="00AB65AC"/>
    <w:rsid w:val="00AD1477"/>
    <w:rsid w:val="00AD2058"/>
    <w:rsid w:val="00AF5229"/>
    <w:rsid w:val="00B1165E"/>
    <w:rsid w:val="00B170C4"/>
    <w:rsid w:val="00B26115"/>
    <w:rsid w:val="00B30AED"/>
    <w:rsid w:val="00B36ED3"/>
    <w:rsid w:val="00B433A8"/>
    <w:rsid w:val="00B479C4"/>
    <w:rsid w:val="00B56275"/>
    <w:rsid w:val="00B71BA9"/>
    <w:rsid w:val="00B72B95"/>
    <w:rsid w:val="00B90DC2"/>
    <w:rsid w:val="00B92656"/>
    <w:rsid w:val="00B95772"/>
    <w:rsid w:val="00B9765D"/>
    <w:rsid w:val="00BA78A8"/>
    <w:rsid w:val="00BC157B"/>
    <w:rsid w:val="00BC1632"/>
    <w:rsid w:val="00BC4202"/>
    <w:rsid w:val="00BE2FCC"/>
    <w:rsid w:val="00BE5380"/>
    <w:rsid w:val="00BF400C"/>
    <w:rsid w:val="00BF6646"/>
    <w:rsid w:val="00C06C65"/>
    <w:rsid w:val="00C16761"/>
    <w:rsid w:val="00C443ED"/>
    <w:rsid w:val="00C6180B"/>
    <w:rsid w:val="00C61ABE"/>
    <w:rsid w:val="00C6207E"/>
    <w:rsid w:val="00C66349"/>
    <w:rsid w:val="00C70680"/>
    <w:rsid w:val="00C77997"/>
    <w:rsid w:val="00C77E1A"/>
    <w:rsid w:val="00C947CF"/>
    <w:rsid w:val="00CA203A"/>
    <w:rsid w:val="00CB3457"/>
    <w:rsid w:val="00CB6303"/>
    <w:rsid w:val="00CC27F2"/>
    <w:rsid w:val="00CD00C7"/>
    <w:rsid w:val="00CD198F"/>
    <w:rsid w:val="00CE219A"/>
    <w:rsid w:val="00CE466E"/>
    <w:rsid w:val="00CE4779"/>
    <w:rsid w:val="00CE61F3"/>
    <w:rsid w:val="00CE7147"/>
    <w:rsid w:val="00CF4730"/>
    <w:rsid w:val="00CF4857"/>
    <w:rsid w:val="00D045D3"/>
    <w:rsid w:val="00D05209"/>
    <w:rsid w:val="00D27271"/>
    <w:rsid w:val="00D27BC2"/>
    <w:rsid w:val="00D32C15"/>
    <w:rsid w:val="00D37466"/>
    <w:rsid w:val="00D44766"/>
    <w:rsid w:val="00D47EA1"/>
    <w:rsid w:val="00D51B64"/>
    <w:rsid w:val="00D578BB"/>
    <w:rsid w:val="00D718CB"/>
    <w:rsid w:val="00D754C2"/>
    <w:rsid w:val="00DB217A"/>
    <w:rsid w:val="00DB2E64"/>
    <w:rsid w:val="00DB552A"/>
    <w:rsid w:val="00DB56E9"/>
    <w:rsid w:val="00DC3131"/>
    <w:rsid w:val="00DC46F5"/>
    <w:rsid w:val="00DE4743"/>
    <w:rsid w:val="00DE7EF4"/>
    <w:rsid w:val="00DF6382"/>
    <w:rsid w:val="00E00BB2"/>
    <w:rsid w:val="00E025D9"/>
    <w:rsid w:val="00E04DC9"/>
    <w:rsid w:val="00E07CFC"/>
    <w:rsid w:val="00E16026"/>
    <w:rsid w:val="00E267EE"/>
    <w:rsid w:val="00E30610"/>
    <w:rsid w:val="00E30C19"/>
    <w:rsid w:val="00E372A2"/>
    <w:rsid w:val="00E403DC"/>
    <w:rsid w:val="00E52335"/>
    <w:rsid w:val="00E7492F"/>
    <w:rsid w:val="00E76B4A"/>
    <w:rsid w:val="00E840E6"/>
    <w:rsid w:val="00E95A74"/>
    <w:rsid w:val="00EA0075"/>
    <w:rsid w:val="00EA0CD4"/>
    <w:rsid w:val="00EB1F89"/>
    <w:rsid w:val="00ED1244"/>
    <w:rsid w:val="00ED1F3B"/>
    <w:rsid w:val="00EE6E26"/>
    <w:rsid w:val="00EF0580"/>
    <w:rsid w:val="00F010BB"/>
    <w:rsid w:val="00F019E8"/>
    <w:rsid w:val="00F1023C"/>
    <w:rsid w:val="00F43CA0"/>
    <w:rsid w:val="00F464CF"/>
    <w:rsid w:val="00F47119"/>
    <w:rsid w:val="00F529D4"/>
    <w:rsid w:val="00F60682"/>
    <w:rsid w:val="00F812D7"/>
    <w:rsid w:val="00F900CD"/>
    <w:rsid w:val="00F934B3"/>
    <w:rsid w:val="00FA0C67"/>
    <w:rsid w:val="00FA267E"/>
    <w:rsid w:val="00FA2FCA"/>
    <w:rsid w:val="00FC1DC8"/>
    <w:rsid w:val="00FC49B0"/>
    <w:rsid w:val="00FD2CD0"/>
    <w:rsid w:val="00FD3628"/>
    <w:rsid w:val="00FD6393"/>
    <w:rsid w:val="00FE0611"/>
    <w:rsid w:val="00FF0076"/>
    <w:rsid w:val="00FF461E"/>
    <w:rsid w:val="0F8BF137"/>
    <w:rsid w:val="206AF35D"/>
    <w:rsid w:val="209B5CBD"/>
    <w:rsid w:val="313133A7"/>
    <w:rsid w:val="3AF25303"/>
    <w:rsid w:val="46A2EC30"/>
    <w:rsid w:val="64340979"/>
    <w:rsid w:val="79F8F47A"/>
    <w:rsid w:val="7D15D045"/>
    <w:rsid w:val="7E0C2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CD672"/>
  <w15:docId w15:val="{E680053E-5BD4-4C27-9B96-6F2A1B26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4D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611"/>
    <w:rPr>
      <w:rFonts w:ascii="Tahoma" w:hAnsi="Tahoma" w:cs="Tahoma"/>
      <w:sz w:val="16"/>
      <w:szCs w:val="16"/>
    </w:rPr>
  </w:style>
  <w:style w:type="paragraph" w:styleId="ListParagraph">
    <w:name w:val="List Paragraph"/>
    <w:basedOn w:val="Normal"/>
    <w:uiPriority w:val="34"/>
    <w:qFormat/>
    <w:rsid w:val="006B700A"/>
    <w:pPr>
      <w:ind w:left="720"/>
      <w:contextualSpacing/>
    </w:pPr>
  </w:style>
  <w:style w:type="table" w:styleId="TableGrid">
    <w:name w:val="Table Grid"/>
    <w:basedOn w:val="TableNormal"/>
    <w:uiPriority w:val="59"/>
    <w:rsid w:val="00574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6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B4A"/>
  </w:style>
  <w:style w:type="paragraph" w:styleId="Footer">
    <w:name w:val="footer"/>
    <w:basedOn w:val="Normal"/>
    <w:link w:val="FooterChar"/>
    <w:uiPriority w:val="99"/>
    <w:unhideWhenUsed/>
    <w:rsid w:val="00E76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B4A"/>
  </w:style>
  <w:style w:type="character" w:customStyle="1" w:styleId="s20">
    <w:name w:val="s20"/>
    <w:basedOn w:val="DefaultParagraphFont"/>
    <w:rsid w:val="00985184"/>
  </w:style>
  <w:style w:type="paragraph" w:styleId="BodyText">
    <w:name w:val="Body Text"/>
    <w:basedOn w:val="Normal"/>
    <w:link w:val="BodyTextChar"/>
    <w:rsid w:val="00C6207E"/>
    <w:pPr>
      <w:tabs>
        <w:tab w:val="left" w:pos="2018"/>
      </w:tabs>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BodyTextChar">
    <w:name w:val="Body Text Char"/>
    <w:basedOn w:val="DefaultParagraphFont"/>
    <w:link w:val="BodyText"/>
    <w:rsid w:val="00C6207E"/>
    <w:rPr>
      <w:rFonts w:ascii="Times New Roman" w:eastAsia="Times New Roman" w:hAnsi="Times New Roman" w:cs="Times New Roman"/>
      <w:b/>
      <w:sz w:val="24"/>
      <w:szCs w:val="20"/>
      <w:lang w:eastAsia="ar-SA"/>
    </w:rPr>
  </w:style>
  <w:style w:type="character" w:styleId="Strong">
    <w:name w:val="Strong"/>
    <w:qFormat/>
    <w:rsid w:val="001B7FD0"/>
    <w:rPr>
      <w:b/>
      <w:bCs/>
    </w:rPr>
  </w:style>
  <w:style w:type="character" w:customStyle="1" w:styleId="WW8Num3z0">
    <w:name w:val="WW8Num3z0"/>
    <w:rsid w:val="00CE4779"/>
    <w:rPr>
      <w:b/>
    </w:rPr>
  </w:style>
  <w:style w:type="paragraph" w:customStyle="1" w:styleId="Standard">
    <w:name w:val="Standard"/>
    <w:rsid w:val="004021FC"/>
    <w:pPr>
      <w:suppressAutoHyphens/>
      <w:autoSpaceDN w:val="0"/>
      <w:spacing w:after="0" w:line="240" w:lineRule="auto"/>
      <w:textAlignment w:val="baseline"/>
    </w:pPr>
    <w:rPr>
      <w:rFonts w:ascii="Liberation Serif" w:eastAsia="Arial Unicode MS" w:hAnsi="Liberation Serif" w:cs="Arial Unicode MS"/>
      <w:kern w:val="3"/>
      <w:sz w:val="24"/>
      <w:szCs w:val="24"/>
      <w:lang w:val="en-US" w:eastAsia="zh-CN" w:bidi="hi-IN"/>
    </w:rPr>
  </w:style>
  <w:style w:type="numbering" w:customStyle="1" w:styleId="WWNum1">
    <w:name w:val="WWNum1"/>
    <w:basedOn w:val="NoList"/>
    <w:rsid w:val="004021FC"/>
    <w:pPr>
      <w:numPr>
        <w:numId w:val="3"/>
      </w:numPr>
    </w:pPr>
  </w:style>
  <w:style w:type="paragraph" w:customStyle="1" w:styleId="Default">
    <w:name w:val="Default"/>
    <w:rsid w:val="00AF522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025D9"/>
    <w:rPr>
      <w:sz w:val="16"/>
      <w:szCs w:val="16"/>
    </w:rPr>
  </w:style>
  <w:style w:type="paragraph" w:styleId="CommentText">
    <w:name w:val="annotation text"/>
    <w:basedOn w:val="Normal"/>
    <w:link w:val="CommentTextChar"/>
    <w:uiPriority w:val="99"/>
    <w:semiHidden/>
    <w:unhideWhenUsed/>
    <w:rsid w:val="00E025D9"/>
    <w:pPr>
      <w:spacing w:line="240" w:lineRule="auto"/>
    </w:pPr>
    <w:rPr>
      <w:sz w:val="20"/>
      <w:szCs w:val="20"/>
    </w:rPr>
  </w:style>
  <w:style w:type="character" w:customStyle="1" w:styleId="CommentTextChar">
    <w:name w:val="Comment Text Char"/>
    <w:basedOn w:val="DefaultParagraphFont"/>
    <w:link w:val="CommentText"/>
    <w:uiPriority w:val="99"/>
    <w:semiHidden/>
    <w:rsid w:val="00E025D9"/>
    <w:rPr>
      <w:sz w:val="20"/>
      <w:szCs w:val="20"/>
    </w:rPr>
  </w:style>
  <w:style w:type="paragraph" w:styleId="CommentSubject">
    <w:name w:val="annotation subject"/>
    <w:basedOn w:val="CommentText"/>
    <w:next w:val="CommentText"/>
    <w:link w:val="CommentSubjectChar"/>
    <w:uiPriority w:val="99"/>
    <w:semiHidden/>
    <w:unhideWhenUsed/>
    <w:rsid w:val="00E025D9"/>
    <w:rPr>
      <w:b/>
      <w:bCs/>
    </w:rPr>
  </w:style>
  <w:style w:type="character" w:customStyle="1" w:styleId="CommentSubjectChar">
    <w:name w:val="Comment Subject Char"/>
    <w:basedOn w:val="CommentTextChar"/>
    <w:link w:val="CommentSubject"/>
    <w:uiPriority w:val="99"/>
    <w:semiHidden/>
    <w:rsid w:val="00E025D9"/>
    <w:rPr>
      <w:b/>
      <w:bCs/>
      <w:sz w:val="20"/>
      <w:szCs w:val="20"/>
    </w:rPr>
  </w:style>
  <w:style w:type="character" w:customStyle="1" w:styleId="Heading1Char">
    <w:name w:val="Heading 1 Char"/>
    <w:basedOn w:val="DefaultParagraphFont"/>
    <w:link w:val="Heading1"/>
    <w:uiPriority w:val="9"/>
    <w:rsid w:val="00984D09"/>
    <w:rPr>
      <w:rFonts w:asciiTheme="majorHAnsi" w:eastAsiaTheme="majorEastAsia" w:hAnsiTheme="majorHAnsi" w:cstheme="majorBidi"/>
      <w:color w:val="365F91" w:themeColor="accent1" w:themeShade="BF"/>
      <w:sz w:val="32"/>
      <w:szCs w:val="32"/>
    </w:rPr>
  </w:style>
  <w:style w:type="paragraph" w:customStyle="1" w:styleId="paragraph">
    <w:name w:val="paragraph"/>
    <w:basedOn w:val="Normal"/>
    <w:rsid w:val="009B6C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6CCF"/>
  </w:style>
  <w:style w:type="character" w:customStyle="1" w:styleId="eop">
    <w:name w:val="eop"/>
    <w:basedOn w:val="DefaultParagraphFont"/>
    <w:rsid w:val="009B6CCF"/>
  </w:style>
  <w:style w:type="character" w:styleId="Hyperlink">
    <w:name w:val="Hyperlink"/>
    <w:basedOn w:val="DefaultParagraphFont"/>
    <w:uiPriority w:val="99"/>
    <w:unhideWhenUsed/>
    <w:rsid w:val="009B1C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2518">
      <w:bodyDiv w:val="1"/>
      <w:marLeft w:val="0"/>
      <w:marRight w:val="0"/>
      <w:marTop w:val="0"/>
      <w:marBottom w:val="0"/>
      <w:divBdr>
        <w:top w:val="none" w:sz="0" w:space="0" w:color="auto"/>
        <w:left w:val="none" w:sz="0" w:space="0" w:color="auto"/>
        <w:bottom w:val="none" w:sz="0" w:space="0" w:color="auto"/>
        <w:right w:val="none" w:sz="0" w:space="0" w:color="auto"/>
      </w:divBdr>
    </w:div>
    <w:div w:id="74132901">
      <w:bodyDiv w:val="1"/>
      <w:marLeft w:val="0"/>
      <w:marRight w:val="0"/>
      <w:marTop w:val="0"/>
      <w:marBottom w:val="0"/>
      <w:divBdr>
        <w:top w:val="none" w:sz="0" w:space="0" w:color="auto"/>
        <w:left w:val="none" w:sz="0" w:space="0" w:color="auto"/>
        <w:bottom w:val="none" w:sz="0" w:space="0" w:color="auto"/>
        <w:right w:val="none" w:sz="0" w:space="0" w:color="auto"/>
      </w:divBdr>
    </w:div>
    <w:div w:id="325209199">
      <w:bodyDiv w:val="1"/>
      <w:marLeft w:val="0"/>
      <w:marRight w:val="0"/>
      <w:marTop w:val="0"/>
      <w:marBottom w:val="0"/>
      <w:divBdr>
        <w:top w:val="none" w:sz="0" w:space="0" w:color="auto"/>
        <w:left w:val="none" w:sz="0" w:space="0" w:color="auto"/>
        <w:bottom w:val="none" w:sz="0" w:space="0" w:color="auto"/>
        <w:right w:val="none" w:sz="0" w:space="0" w:color="auto"/>
      </w:divBdr>
    </w:div>
    <w:div w:id="412510517">
      <w:bodyDiv w:val="1"/>
      <w:marLeft w:val="0"/>
      <w:marRight w:val="0"/>
      <w:marTop w:val="0"/>
      <w:marBottom w:val="0"/>
      <w:divBdr>
        <w:top w:val="none" w:sz="0" w:space="0" w:color="auto"/>
        <w:left w:val="none" w:sz="0" w:space="0" w:color="auto"/>
        <w:bottom w:val="none" w:sz="0" w:space="0" w:color="auto"/>
        <w:right w:val="none" w:sz="0" w:space="0" w:color="auto"/>
      </w:divBdr>
    </w:div>
    <w:div w:id="671951645">
      <w:bodyDiv w:val="1"/>
      <w:marLeft w:val="0"/>
      <w:marRight w:val="0"/>
      <w:marTop w:val="0"/>
      <w:marBottom w:val="0"/>
      <w:divBdr>
        <w:top w:val="none" w:sz="0" w:space="0" w:color="auto"/>
        <w:left w:val="none" w:sz="0" w:space="0" w:color="auto"/>
        <w:bottom w:val="none" w:sz="0" w:space="0" w:color="auto"/>
        <w:right w:val="none" w:sz="0" w:space="0" w:color="auto"/>
      </w:divBdr>
      <w:divsChild>
        <w:div w:id="408578994">
          <w:marLeft w:val="547"/>
          <w:marRight w:val="0"/>
          <w:marTop w:val="0"/>
          <w:marBottom w:val="0"/>
          <w:divBdr>
            <w:top w:val="none" w:sz="0" w:space="0" w:color="auto"/>
            <w:left w:val="none" w:sz="0" w:space="0" w:color="auto"/>
            <w:bottom w:val="none" w:sz="0" w:space="0" w:color="auto"/>
            <w:right w:val="none" w:sz="0" w:space="0" w:color="auto"/>
          </w:divBdr>
        </w:div>
      </w:divsChild>
    </w:div>
    <w:div w:id="934245192">
      <w:bodyDiv w:val="1"/>
      <w:marLeft w:val="0"/>
      <w:marRight w:val="0"/>
      <w:marTop w:val="0"/>
      <w:marBottom w:val="0"/>
      <w:divBdr>
        <w:top w:val="none" w:sz="0" w:space="0" w:color="auto"/>
        <w:left w:val="none" w:sz="0" w:space="0" w:color="auto"/>
        <w:bottom w:val="none" w:sz="0" w:space="0" w:color="auto"/>
        <w:right w:val="none" w:sz="0" w:space="0" w:color="auto"/>
      </w:divBdr>
    </w:div>
    <w:div w:id="944314535">
      <w:bodyDiv w:val="1"/>
      <w:marLeft w:val="0"/>
      <w:marRight w:val="0"/>
      <w:marTop w:val="0"/>
      <w:marBottom w:val="0"/>
      <w:divBdr>
        <w:top w:val="none" w:sz="0" w:space="0" w:color="auto"/>
        <w:left w:val="none" w:sz="0" w:space="0" w:color="auto"/>
        <w:bottom w:val="none" w:sz="0" w:space="0" w:color="auto"/>
        <w:right w:val="none" w:sz="0" w:space="0" w:color="auto"/>
      </w:divBdr>
    </w:div>
    <w:div w:id="978068763">
      <w:bodyDiv w:val="1"/>
      <w:marLeft w:val="0"/>
      <w:marRight w:val="0"/>
      <w:marTop w:val="0"/>
      <w:marBottom w:val="0"/>
      <w:divBdr>
        <w:top w:val="none" w:sz="0" w:space="0" w:color="auto"/>
        <w:left w:val="none" w:sz="0" w:space="0" w:color="auto"/>
        <w:bottom w:val="none" w:sz="0" w:space="0" w:color="auto"/>
        <w:right w:val="none" w:sz="0" w:space="0" w:color="auto"/>
      </w:divBdr>
    </w:div>
    <w:div w:id="1124420887">
      <w:bodyDiv w:val="1"/>
      <w:marLeft w:val="0"/>
      <w:marRight w:val="0"/>
      <w:marTop w:val="0"/>
      <w:marBottom w:val="0"/>
      <w:divBdr>
        <w:top w:val="none" w:sz="0" w:space="0" w:color="auto"/>
        <w:left w:val="none" w:sz="0" w:space="0" w:color="auto"/>
        <w:bottom w:val="none" w:sz="0" w:space="0" w:color="auto"/>
        <w:right w:val="none" w:sz="0" w:space="0" w:color="auto"/>
      </w:divBdr>
    </w:div>
    <w:div w:id="1394542520">
      <w:bodyDiv w:val="1"/>
      <w:marLeft w:val="0"/>
      <w:marRight w:val="0"/>
      <w:marTop w:val="0"/>
      <w:marBottom w:val="0"/>
      <w:divBdr>
        <w:top w:val="none" w:sz="0" w:space="0" w:color="auto"/>
        <w:left w:val="none" w:sz="0" w:space="0" w:color="auto"/>
        <w:bottom w:val="none" w:sz="0" w:space="0" w:color="auto"/>
        <w:right w:val="none" w:sz="0" w:space="0" w:color="auto"/>
      </w:divBdr>
    </w:div>
    <w:div w:id="1485075877">
      <w:bodyDiv w:val="1"/>
      <w:marLeft w:val="0"/>
      <w:marRight w:val="0"/>
      <w:marTop w:val="0"/>
      <w:marBottom w:val="0"/>
      <w:divBdr>
        <w:top w:val="none" w:sz="0" w:space="0" w:color="auto"/>
        <w:left w:val="none" w:sz="0" w:space="0" w:color="auto"/>
        <w:bottom w:val="none" w:sz="0" w:space="0" w:color="auto"/>
        <w:right w:val="none" w:sz="0" w:space="0" w:color="auto"/>
      </w:divBdr>
    </w:div>
    <w:div w:id="1778020080">
      <w:bodyDiv w:val="1"/>
      <w:marLeft w:val="0"/>
      <w:marRight w:val="0"/>
      <w:marTop w:val="0"/>
      <w:marBottom w:val="0"/>
      <w:divBdr>
        <w:top w:val="none" w:sz="0" w:space="0" w:color="auto"/>
        <w:left w:val="none" w:sz="0" w:space="0" w:color="auto"/>
        <w:bottom w:val="none" w:sz="0" w:space="0" w:color="auto"/>
        <w:right w:val="none" w:sz="0" w:space="0" w:color="auto"/>
      </w:divBdr>
    </w:div>
    <w:div w:id="1791629814">
      <w:bodyDiv w:val="1"/>
      <w:marLeft w:val="0"/>
      <w:marRight w:val="0"/>
      <w:marTop w:val="0"/>
      <w:marBottom w:val="0"/>
      <w:divBdr>
        <w:top w:val="none" w:sz="0" w:space="0" w:color="auto"/>
        <w:left w:val="none" w:sz="0" w:space="0" w:color="auto"/>
        <w:bottom w:val="none" w:sz="0" w:space="0" w:color="auto"/>
        <w:right w:val="none" w:sz="0" w:space="0" w:color="auto"/>
      </w:divBdr>
    </w:div>
    <w:div w:id="1936211429">
      <w:bodyDiv w:val="1"/>
      <w:marLeft w:val="0"/>
      <w:marRight w:val="0"/>
      <w:marTop w:val="0"/>
      <w:marBottom w:val="0"/>
      <w:divBdr>
        <w:top w:val="none" w:sz="0" w:space="0" w:color="auto"/>
        <w:left w:val="none" w:sz="0" w:space="0" w:color="auto"/>
        <w:bottom w:val="none" w:sz="0" w:space="0" w:color="auto"/>
        <w:right w:val="none" w:sz="0" w:space="0" w:color="auto"/>
      </w:divBdr>
    </w:div>
    <w:div w:id="2055539075">
      <w:bodyDiv w:val="1"/>
      <w:marLeft w:val="0"/>
      <w:marRight w:val="0"/>
      <w:marTop w:val="0"/>
      <w:marBottom w:val="0"/>
      <w:divBdr>
        <w:top w:val="none" w:sz="0" w:space="0" w:color="auto"/>
        <w:left w:val="none" w:sz="0" w:space="0" w:color="auto"/>
        <w:bottom w:val="none" w:sz="0" w:space="0" w:color="auto"/>
        <w:right w:val="none" w:sz="0" w:space="0" w:color="auto"/>
      </w:divBdr>
    </w:div>
    <w:div w:id="208510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scic365.sharepoint.com/HumanResources/Documents/Forms/AllItems.aspx?id=%2FHumanResources%2FDocuments%2FProfessional%20Job%20Descriptions%2FNHS%20DIgital%20Role%20Profil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D72A9DCD793A40BE81C03BE2082415" ma:contentTypeVersion="0" ma:contentTypeDescription="Create a new document." ma:contentTypeScope="" ma:versionID="feb8ed1407f62881f6cf71ec1bf1e644">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84AA9-41E6-4D1D-92A0-8EED2A3358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AA64DA-649F-4184-80FD-041E6F9EF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88C9CA2-E8A7-4B8A-8DBE-2F97932DA72B}">
  <ds:schemaRefs>
    <ds:schemaRef ds:uri="http://schemas.microsoft.com/sharepoint/v3/contenttype/forms"/>
  </ds:schemaRefs>
</ds:datastoreItem>
</file>

<file path=customXml/itemProps4.xml><?xml version="1.0" encoding="utf-8"?>
<ds:datastoreItem xmlns:ds="http://schemas.openxmlformats.org/officeDocument/2006/customXml" ds:itemID="{11FEE583-CAF4-4C4C-9C67-FFA35FF5711A}">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Goulding</dc:creator>
  <cp:keywords/>
  <cp:lastModifiedBy>KATA, John (NHS ENGLAND - X26)</cp:lastModifiedBy>
  <cp:revision>2</cp:revision>
  <cp:lastPrinted>2016-05-18T18:07:00Z</cp:lastPrinted>
  <dcterms:created xsi:type="dcterms:W3CDTF">2023-12-21T11:30:00Z</dcterms:created>
  <dcterms:modified xsi:type="dcterms:W3CDTF">2023-12-21T11:30:00Z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0x01010087D72A9DCD793A40BE81C03BE2082415</vt:lpwstr>
  </property>
  <property fmtid="{D5CDD505-2E9C-101B-9397-08002B2CF9AE}" pid="3" name="_dlc_DocIdItemGuid">
    <vt:lpwstr>0405850e-94b0-4fcf-b5ca-66d118ce5915</vt:lpwstr>
  </property>
  <property fmtid="{D5CDD505-2E9C-101B-9397-08002B2CF9AE}" pid="4" name="hscicOrgCorporateFunction">
    <vt:lpwstr>11;#Human Resources|db8ae0a9-65b3-4996-956c-e94d71327e10</vt:lpwstr>
  </property>
  <property fmtid="{D5CDD505-2E9C-101B-9397-08002B2CF9AE}" pid="5" name="hscicOrgProfessionalGroup">
    <vt:lpwstr/>
  </property>
  <property fmtid="{D5CDD505-2E9C-101B-9397-08002B2CF9AE}" pid="6" name="hscicOrgOfficeLocation">
    <vt:lpwstr/>
  </property>
  <property fmtid="{D5CDD505-2E9C-101B-9397-08002B2CF9AE}" pid="7" name="hscicOrgPortfolioDomain">
    <vt:lpwstr/>
  </property>
  <property fmtid="{D5CDD505-2E9C-101B-9397-08002B2CF9AE}" pid="8" name="hscicDocumentType">
    <vt:lpwstr>117;#Job description|d2796bbe-3f34-43a5-989a-d6c20ad5c8db</vt:lpwstr>
  </property>
</Properties>
</file>